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36" w:rsidRPr="000B1F0E" w:rsidRDefault="00D20E36" w:rsidP="000275E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8B2407" w:rsidRPr="000B1F0E" w:rsidRDefault="00997167" w:rsidP="000275E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B1F0E">
        <w:rPr>
          <w:rFonts w:ascii="Times New Roman" w:hAnsi="Times New Roman"/>
          <w:b/>
          <w:sz w:val="24"/>
          <w:szCs w:val="24"/>
        </w:rPr>
        <w:t>Таблица</w:t>
      </w:r>
      <w:r w:rsidR="00B10318" w:rsidRPr="000B1F0E">
        <w:rPr>
          <w:rFonts w:ascii="Times New Roman" w:hAnsi="Times New Roman"/>
          <w:b/>
          <w:sz w:val="24"/>
          <w:szCs w:val="24"/>
        </w:rPr>
        <w:t xml:space="preserve"> из</w:t>
      </w:r>
      <w:r w:rsidR="00993280" w:rsidRPr="000B1F0E">
        <w:rPr>
          <w:rFonts w:ascii="Times New Roman" w:hAnsi="Times New Roman"/>
          <w:b/>
          <w:sz w:val="24"/>
          <w:szCs w:val="24"/>
        </w:rPr>
        <w:t>м</w:t>
      </w:r>
      <w:r w:rsidR="00B10318" w:rsidRPr="000B1F0E">
        <w:rPr>
          <w:rFonts w:ascii="Times New Roman" w:hAnsi="Times New Roman"/>
          <w:b/>
          <w:sz w:val="24"/>
          <w:szCs w:val="24"/>
        </w:rPr>
        <w:t>енений</w:t>
      </w:r>
      <w:r w:rsidR="00336AFD" w:rsidRPr="000B1F0E">
        <w:rPr>
          <w:rFonts w:ascii="Times New Roman" w:hAnsi="Times New Roman"/>
          <w:b/>
          <w:sz w:val="24"/>
          <w:szCs w:val="24"/>
        </w:rPr>
        <w:t>, вносимых</w:t>
      </w:r>
      <w:r w:rsidR="00B10318" w:rsidRPr="000B1F0E">
        <w:rPr>
          <w:rFonts w:ascii="Times New Roman" w:hAnsi="Times New Roman"/>
          <w:b/>
          <w:sz w:val="24"/>
          <w:szCs w:val="24"/>
        </w:rPr>
        <w:t xml:space="preserve"> </w:t>
      </w:r>
      <w:r w:rsidR="000275EA" w:rsidRPr="000B1F0E">
        <w:rPr>
          <w:rFonts w:ascii="Times New Roman" w:hAnsi="Times New Roman"/>
          <w:b/>
          <w:sz w:val="24"/>
          <w:szCs w:val="24"/>
        </w:rPr>
        <w:t>в</w:t>
      </w:r>
      <w:r w:rsidR="0036329B" w:rsidRPr="000B1F0E">
        <w:rPr>
          <w:rFonts w:ascii="Times New Roman" w:hAnsi="Times New Roman"/>
          <w:b/>
          <w:sz w:val="24"/>
          <w:szCs w:val="24"/>
        </w:rPr>
        <w:t xml:space="preserve"> </w:t>
      </w:r>
      <w:r w:rsidR="008B67C2" w:rsidRPr="000B1F0E">
        <w:rPr>
          <w:rFonts w:ascii="Times New Roman" w:hAnsi="Times New Roman"/>
          <w:b/>
          <w:sz w:val="24"/>
          <w:szCs w:val="24"/>
        </w:rPr>
        <w:t>Положени</w:t>
      </w:r>
      <w:r w:rsidR="001F2988" w:rsidRPr="000B1F0E">
        <w:rPr>
          <w:rFonts w:ascii="Times New Roman" w:hAnsi="Times New Roman"/>
          <w:b/>
          <w:sz w:val="24"/>
          <w:szCs w:val="24"/>
        </w:rPr>
        <w:t>е</w:t>
      </w:r>
      <w:r w:rsidR="008B67C2" w:rsidRPr="000B1F0E">
        <w:rPr>
          <w:rFonts w:ascii="Times New Roman" w:hAnsi="Times New Roman"/>
          <w:b/>
          <w:sz w:val="24"/>
          <w:szCs w:val="24"/>
        </w:rPr>
        <w:t xml:space="preserve"> о</w:t>
      </w:r>
      <w:r w:rsidR="008B2407" w:rsidRPr="000B1F0E">
        <w:rPr>
          <w:rFonts w:ascii="Times New Roman" w:hAnsi="Times New Roman"/>
          <w:b/>
          <w:sz w:val="24"/>
          <w:szCs w:val="24"/>
        </w:rPr>
        <w:t xml:space="preserve"> закупке товаров, работ и услуг</w:t>
      </w:r>
    </w:p>
    <w:p w:rsidR="00C6497E" w:rsidRPr="000B1F0E" w:rsidRDefault="008B67C2" w:rsidP="000275E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B1F0E">
        <w:rPr>
          <w:rFonts w:ascii="Times New Roman" w:hAnsi="Times New Roman"/>
          <w:b/>
          <w:sz w:val="24"/>
          <w:szCs w:val="24"/>
        </w:rPr>
        <w:t>для нужд АО «</w:t>
      </w:r>
      <w:proofErr w:type="spellStart"/>
      <w:r w:rsidRPr="000B1F0E">
        <w:rPr>
          <w:rFonts w:ascii="Times New Roman" w:hAnsi="Times New Roman"/>
          <w:b/>
          <w:sz w:val="24"/>
          <w:szCs w:val="24"/>
        </w:rPr>
        <w:t>Теплоэнерго</w:t>
      </w:r>
      <w:proofErr w:type="spellEnd"/>
      <w:r w:rsidRPr="000B1F0E">
        <w:rPr>
          <w:rFonts w:ascii="Times New Roman" w:hAnsi="Times New Roman"/>
          <w:b/>
          <w:sz w:val="24"/>
          <w:szCs w:val="24"/>
        </w:rPr>
        <w:t>»</w:t>
      </w:r>
    </w:p>
    <w:p w:rsidR="000A29F4" w:rsidRPr="000B1F0E" w:rsidRDefault="000A29F4" w:rsidP="000275E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60"/>
        <w:gridCol w:w="5294"/>
        <w:gridCol w:w="8932"/>
      </w:tblGrid>
      <w:tr w:rsidR="0033416D" w:rsidRPr="000B1F0E" w:rsidTr="00E104D3">
        <w:trPr>
          <w:trHeight w:val="739"/>
        </w:trPr>
        <w:tc>
          <w:tcPr>
            <w:tcW w:w="221" w:type="pct"/>
            <w:vAlign w:val="center"/>
          </w:tcPr>
          <w:p w:rsidR="0033416D" w:rsidRPr="000B1F0E" w:rsidRDefault="0033416D" w:rsidP="00DF6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2" w:type="pct"/>
            <w:vAlign w:val="center"/>
          </w:tcPr>
          <w:p w:rsidR="0033416D" w:rsidRPr="000B1F0E" w:rsidRDefault="0033416D" w:rsidP="0016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  <w:p w:rsidR="0033416D" w:rsidRPr="000B1F0E" w:rsidRDefault="0033416D" w:rsidP="002C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(от 20.05.2022)</w:t>
            </w:r>
          </w:p>
        </w:tc>
        <w:tc>
          <w:tcPr>
            <w:tcW w:w="2567" w:type="pct"/>
            <w:tcBorders>
              <w:right w:val="single" w:sz="4" w:space="0" w:color="auto"/>
            </w:tcBorders>
            <w:vAlign w:val="center"/>
          </w:tcPr>
          <w:p w:rsidR="0033416D" w:rsidRPr="000B1F0E" w:rsidRDefault="0033416D" w:rsidP="0033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(от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.2022)</w:t>
            </w:r>
          </w:p>
        </w:tc>
      </w:tr>
      <w:tr w:rsidR="0033416D" w:rsidRPr="000B1F0E" w:rsidTr="00E104D3">
        <w:trPr>
          <w:trHeight w:val="20"/>
        </w:trPr>
        <w:tc>
          <w:tcPr>
            <w:tcW w:w="221" w:type="pct"/>
            <w:vAlign w:val="center"/>
          </w:tcPr>
          <w:p w:rsidR="0033416D" w:rsidRPr="000B1F0E" w:rsidRDefault="0033416D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pct"/>
          </w:tcPr>
          <w:p w:rsidR="0033416D" w:rsidRPr="000B1F0E" w:rsidRDefault="0033416D" w:rsidP="00D553A1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п. 2 ч.2 ст.11 Положения:</w:t>
            </w:r>
          </w:p>
          <w:p w:rsidR="0033416D" w:rsidRPr="000B1F0E" w:rsidRDefault="0033416D" w:rsidP="004749D8">
            <w:pPr>
              <w:keepNext/>
              <w:tabs>
                <w:tab w:val="left" w:pos="671"/>
              </w:tabs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2) в описание предмета закупки, за исключением случаев, если не имеется другого способа, обеспечивающего более точное и четкое описание характеристик предмета закупки, не должны включаться требования или указания в отношении:</w:t>
            </w:r>
          </w:p>
          <w:p w:rsidR="0033416D" w:rsidRPr="000B1F0E" w:rsidRDefault="0033416D" w:rsidP="004749D8">
            <w:pPr>
              <w:pStyle w:val="a3"/>
              <w:keepNext/>
              <w:numPr>
                <w:ilvl w:val="0"/>
                <w:numId w:val="27"/>
              </w:numPr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товарных знаков;</w:t>
            </w:r>
          </w:p>
          <w:p w:rsidR="0033416D" w:rsidRPr="000B1F0E" w:rsidRDefault="0033416D" w:rsidP="004749D8">
            <w:pPr>
              <w:pStyle w:val="a3"/>
              <w:keepNext/>
              <w:numPr>
                <w:ilvl w:val="0"/>
                <w:numId w:val="27"/>
              </w:numPr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знаков обслуживания;</w:t>
            </w:r>
          </w:p>
          <w:p w:rsidR="0033416D" w:rsidRPr="000B1F0E" w:rsidRDefault="0033416D" w:rsidP="004749D8">
            <w:pPr>
              <w:pStyle w:val="a3"/>
              <w:keepNext/>
              <w:numPr>
                <w:ilvl w:val="0"/>
                <w:numId w:val="27"/>
              </w:numPr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фирменных наименований;</w:t>
            </w:r>
          </w:p>
          <w:p w:rsidR="0033416D" w:rsidRPr="000B1F0E" w:rsidRDefault="0033416D" w:rsidP="004749D8">
            <w:pPr>
              <w:pStyle w:val="a3"/>
              <w:keepNext/>
              <w:numPr>
                <w:ilvl w:val="0"/>
                <w:numId w:val="27"/>
              </w:numPr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патентов;</w:t>
            </w:r>
          </w:p>
          <w:p w:rsidR="0033416D" w:rsidRPr="000B1F0E" w:rsidRDefault="0033416D" w:rsidP="004749D8">
            <w:pPr>
              <w:pStyle w:val="a3"/>
              <w:keepNext/>
              <w:numPr>
                <w:ilvl w:val="0"/>
                <w:numId w:val="27"/>
              </w:numPr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полезных моделей;</w:t>
            </w:r>
          </w:p>
          <w:p w:rsidR="0033416D" w:rsidRPr="000B1F0E" w:rsidRDefault="0033416D" w:rsidP="004749D8">
            <w:pPr>
              <w:pStyle w:val="a3"/>
              <w:keepNext/>
              <w:numPr>
                <w:ilvl w:val="0"/>
                <w:numId w:val="27"/>
              </w:numPr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промышленных образцов;</w:t>
            </w:r>
          </w:p>
          <w:p w:rsidR="0033416D" w:rsidRPr="000B1F0E" w:rsidRDefault="0033416D" w:rsidP="004749D8">
            <w:pPr>
              <w:pStyle w:val="a3"/>
              <w:keepNext/>
              <w:numPr>
                <w:ilvl w:val="0"/>
                <w:numId w:val="27"/>
              </w:numPr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trike/>
                <w:sz w:val="24"/>
                <w:szCs w:val="24"/>
              </w:rPr>
              <w:t>наименование страны происхождения товара;</w:t>
            </w:r>
          </w:p>
          <w:p w:rsidR="0033416D" w:rsidRPr="000B1F0E" w:rsidRDefault="0033416D" w:rsidP="004749D8">
            <w:pPr>
              <w:tabs>
                <w:tab w:val="left" w:pos="671"/>
              </w:tabs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з)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закупки.</w:t>
            </w:r>
          </w:p>
        </w:tc>
        <w:tc>
          <w:tcPr>
            <w:tcW w:w="2567" w:type="pct"/>
            <w:tcBorders>
              <w:right w:val="single" w:sz="4" w:space="0" w:color="auto"/>
            </w:tcBorders>
          </w:tcPr>
          <w:p w:rsidR="0033416D" w:rsidRPr="000B1F0E" w:rsidRDefault="0033416D" w:rsidP="00D553A1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п. 2 ч.2 ст.11 Положения:</w:t>
            </w:r>
          </w:p>
          <w:p w:rsidR="0033416D" w:rsidRPr="000B1F0E" w:rsidRDefault="0033416D" w:rsidP="004749D8">
            <w:pPr>
              <w:keepNext/>
              <w:tabs>
                <w:tab w:val="left" w:pos="671"/>
              </w:tabs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2) в описание предмета закупки, за исключением случаев, если не имеется другого способа, обеспечивающего более точное и четкое описание характеристик предмета закупки, не должны включаться требования или указания в отношении:</w:t>
            </w:r>
          </w:p>
          <w:p w:rsidR="0033416D" w:rsidRPr="000B1F0E" w:rsidRDefault="0033416D" w:rsidP="004749D8">
            <w:pPr>
              <w:keepNext/>
              <w:tabs>
                <w:tab w:val="left" w:pos="671"/>
                <w:tab w:val="left" w:pos="993"/>
              </w:tabs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а) товарных знаков;</w:t>
            </w:r>
          </w:p>
          <w:p w:rsidR="0033416D" w:rsidRPr="000B1F0E" w:rsidRDefault="0033416D" w:rsidP="004749D8">
            <w:pPr>
              <w:keepNext/>
              <w:tabs>
                <w:tab w:val="left" w:pos="671"/>
                <w:tab w:val="left" w:pos="993"/>
              </w:tabs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б) знаков обслуживания;</w:t>
            </w:r>
          </w:p>
          <w:p w:rsidR="0033416D" w:rsidRPr="000B1F0E" w:rsidRDefault="0033416D" w:rsidP="004749D8">
            <w:pPr>
              <w:keepNext/>
              <w:tabs>
                <w:tab w:val="left" w:pos="671"/>
                <w:tab w:val="left" w:pos="993"/>
              </w:tabs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в) фирменных наименований;</w:t>
            </w:r>
          </w:p>
          <w:p w:rsidR="0033416D" w:rsidRPr="000B1F0E" w:rsidRDefault="0033416D" w:rsidP="004749D8">
            <w:pPr>
              <w:pStyle w:val="a3"/>
              <w:keepNext/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г) патентов;</w:t>
            </w:r>
          </w:p>
          <w:p w:rsidR="0033416D" w:rsidRPr="000B1F0E" w:rsidRDefault="0033416D" w:rsidP="004749D8">
            <w:pPr>
              <w:pStyle w:val="a3"/>
              <w:keepNext/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д) полезных моделей;</w:t>
            </w:r>
          </w:p>
          <w:p w:rsidR="0033416D" w:rsidRPr="000B1F0E" w:rsidRDefault="0033416D" w:rsidP="004749D8">
            <w:pPr>
              <w:pStyle w:val="a3"/>
              <w:keepNext/>
              <w:tabs>
                <w:tab w:val="left" w:pos="671"/>
                <w:tab w:val="left" w:pos="993"/>
              </w:tabs>
              <w:ind w:left="0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е) промышленных образцов;</w:t>
            </w:r>
          </w:p>
          <w:p w:rsidR="0033416D" w:rsidRPr="000B1F0E" w:rsidRDefault="0033416D" w:rsidP="004749D8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ж)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закупки.</w:t>
            </w:r>
          </w:p>
        </w:tc>
      </w:tr>
      <w:tr w:rsidR="0033416D" w:rsidRPr="000B1F0E" w:rsidTr="00E104D3">
        <w:trPr>
          <w:trHeight w:val="20"/>
        </w:trPr>
        <w:tc>
          <w:tcPr>
            <w:tcW w:w="221" w:type="pct"/>
            <w:vAlign w:val="center"/>
          </w:tcPr>
          <w:p w:rsidR="0033416D" w:rsidRPr="000B1F0E" w:rsidRDefault="0033416D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pct"/>
          </w:tcPr>
          <w:p w:rsidR="0033416D" w:rsidRPr="000B1F0E" w:rsidRDefault="0033416D" w:rsidP="00D553A1">
            <w:pPr>
              <w:ind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ч.2 ст.51 Положения:</w:t>
            </w:r>
          </w:p>
          <w:p w:rsidR="0033416D" w:rsidRPr="000B1F0E" w:rsidRDefault="0033416D" w:rsidP="00BB1CF1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Закрытые способы закупки (закрытый конкурс, закрытый аукцион, закрытый запрос котировок, закрытый запрос предложений или иная конкурентная закупка, осуществляемая закрытым способом и предусмотренная настоящим Положением), проводятся в случае, если сведения о такой закупке составляют государственную тайну, или если координационным органом Правительства Российской Федерации в отношении такой закупки принято решение в соответствии с 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пунктом 2 или 3 части 8 статьи 3.1 Закона</w:t>
            </w:r>
            <w:proofErr w:type="gramEnd"/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, или если </w:t>
            </w:r>
            <w:r w:rsidRPr="000B1F0E">
              <w:rPr>
                <w:rFonts w:ascii="Times New Roman" w:hAnsi="Times New Roman" w:cs="Times New Roman"/>
                <w:strike/>
                <w:sz w:val="24"/>
                <w:szCs w:val="24"/>
              </w:rPr>
              <w:t>в отношении такой закупки Правительством Российской Федерации принято решение в соответствии с частью 16 статьи 4 Закона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pct"/>
            <w:tcBorders>
              <w:right w:val="single" w:sz="4" w:space="0" w:color="auto"/>
            </w:tcBorders>
          </w:tcPr>
          <w:p w:rsidR="0033416D" w:rsidRPr="000B1F0E" w:rsidRDefault="0033416D" w:rsidP="00BB1CF1">
            <w:pPr>
              <w:ind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ч.2 ст.51 Положения:</w:t>
            </w:r>
          </w:p>
          <w:p w:rsidR="0033416D" w:rsidRPr="000B1F0E" w:rsidRDefault="0033416D" w:rsidP="00BB1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Закрытые способы закупки (закрытый конкурс, закрытый аукцион, закрытый запрос котировок, закрытый запрос предложений или иная конкурентная закупка, осуществляемая закрытым способом и предусмотренная настоящим Положением), проводятся в случае, если сведения о такой закупке составляют государственную тайну,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3.1 Закона</w:t>
            </w:r>
            <w:proofErr w:type="gramEnd"/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, или если закупка проводится в случаях, определенных Правительством Российской Федерации в соответствии с </w:t>
            </w:r>
            <w:hyperlink r:id="rId8" w:history="1">
              <w:r w:rsidRPr="000B1F0E">
                <w:rPr>
                  <w:rFonts w:ascii="Times New Roman" w:hAnsi="Times New Roman" w:cs="Times New Roman"/>
                  <w:sz w:val="24"/>
                  <w:szCs w:val="24"/>
                </w:rPr>
                <w:t>частью 16 статьи 4</w:t>
              </w:r>
            </w:hyperlink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 Закона.</w:t>
            </w:r>
          </w:p>
          <w:p w:rsidR="0033416D" w:rsidRPr="000B1F0E" w:rsidRDefault="0033416D" w:rsidP="00BB1CF1">
            <w:pPr>
              <w:ind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16D" w:rsidRPr="000B1F0E" w:rsidTr="0035539B">
        <w:trPr>
          <w:trHeight w:val="1434"/>
        </w:trPr>
        <w:tc>
          <w:tcPr>
            <w:tcW w:w="221" w:type="pct"/>
            <w:vAlign w:val="center"/>
          </w:tcPr>
          <w:p w:rsidR="0033416D" w:rsidRPr="000B1F0E" w:rsidRDefault="0033416D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2" w:type="pct"/>
          </w:tcPr>
          <w:p w:rsidR="0033416D" w:rsidRPr="000B1F0E" w:rsidRDefault="0033416D" w:rsidP="00D553A1">
            <w:pPr>
              <w:ind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ч.4 ст.51 Положения:</w:t>
            </w:r>
          </w:p>
          <w:p w:rsidR="0033416D" w:rsidRPr="000B1F0E" w:rsidRDefault="0033416D" w:rsidP="00D90BAC">
            <w:pPr>
              <w:pStyle w:val="af7"/>
              <w:keepNext/>
              <w:tabs>
                <w:tab w:val="clear" w:pos="2127"/>
              </w:tabs>
              <w:spacing w:line="240" w:lineRule="auto"/>
              <w:ind w:left="0" w:firstLine="365"/>
              <w:rPr>
                <w:sz w:val="24"/>
                <w:szCs w:val="24"/>
              </w:rPr>
            </w:pPr>
            <w:r w:rsidRPr="000B1F0E">
              <w:rPr>
                <w:sz w:val="24"/>
                <w:szCs w:val="24"/>
              </w:rPr>
              <w:t>Информация о закрытой конкурентной закупке не подлежит размещению в единой информационной системе.</w:t>
            </w:r>
          </w:p>
          <w:p w:rsidR="0033416D" w:rsidRPr="000B1F0E" w:rsidRDefault="0033416D" w:rsidP="00D553A1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7" w:type="pct"/>
            <w:tcBorders>
              <w:right w:val="single" w:sz="4" w:space="0" w:color="auto"/>
            </w:tcBorders>
          </w:tcPr>
          <w:p w:rsidR="0033416D" w:rsidRPr="000B1F0E" w:rsidRDefault="0033416D" w:rsidP="00D553A1">
            <w:pPr>
              <w:ind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ч.4 ст.51 Положения:</w:t>
            </w:r>
          </w:p>
          <w:p w:rsidR="0033416D" w:rsidRPr="000B1F0E" w:rsidRDefault="0033416D" w:rsidP="0035539B">
            <w:pPr>
              <w:autoSpaceDE w:val="0"/>
              <w:autoSpaceDN w:val="0"/>
              <w:adjustRightInd w:val="0"/>
              <w:ind w:firstLine="3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Информация о закрытой конкурентной закупке, за исключением закупки, проводимой в случаях, определенных Правительством Российской Федерации в соответствии с частью 16 статьи 4 настоящего Федерального закона, не подлежит размещению в единой информационной системе.</w:t>
            </w:r>
          </w:p>
        </w:tc>
      </w:tr>
      <w:tr w:rsidR="0033416D" w:rsidRPr="000B1F0E" w:rsidTr="0035539B">
        <w:trPr>
          <w:trHeight w:val="908"/>
        </w:trPr>
        <w:tc>
          <w:tcPr>
            <w:tcW w:w="221" w:type="pct"/>
            <w:vAlign w:val="center"/>
          </w:tcPr>
          <w:p w:rsidR="0033416D" w:rsidRPr="000B1F0E" w:rsidRDefault="0033416D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2" w:type="pct"/>
          </w:tcPr>
          <w:p w:rsidR="0033416D" w:rsidRPr="000B1F0E" w:rsidRDefault="0033416D" w:rsidP="00D553A1">
            <w:pPr>
              <w:ind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ч.5 ст.1 Положения:</w:t>
            </w:r>
          </w:p>
          <w:p w:rsidR="0033416D" w:rsidRPr="000B1F0E" w:rsidRDefault="0033416D" w:rsidP="00D553A1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  <w:tc>
          <w:tcPr>
            <w:tcW w:w="2567" w:type="pct"/>
            <w:tcBorders>
              <w:right w:val="single" w:sz="4" w:space="0" w:color="auto"/>
            </w:tcBorders>
          </w:tcPr>
          <w:p w:rsidR="0033416D" w:rsidRPr="000B1F0E" w:rsidRDefault="0033416D" w:rsidP="00D553A1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ч.5 ст.1 Положения:</w:t>
            </w:r>
          </w:p>
          <w:p w:rsidR="0033416D" w:rsidRPr="000B1F0E" w:rsidRDefault="0033416D" w:rsidP="00DB60A0">
            <w:pPr>
              <w:pStyle w:val="3"/>
              <w:numPr>
                <w:ilvl w:val="0"/>
                <w:numId w:val="0"/>
              </w:numPr>
              <w:tabs>
                <w:tab w:val="num" w:pos="4348"/>
              </w:tabs>
              <w:spacing w:line="240" w:lineRule="auto"/>
              <w:ind w:firstLine="364"/>
              <w:rPr>
                <w:sz w:val="24"/>
                <w:szCs w:val="24"/>
              </w:rPr>
            </w:pPr>
            <w:r w:rsidRPr="000B1F0E">
              <w:rPr>
                <w:sz w:val="24"/>
                <w:szCs w:val="24"/>
              </w:rPr>
              <w:t>Перечень взаимозависимых с Обществом лиц определен в Приложении № 2 к настоящему Положению.</w:t>
            </w:r>
          </w:p>
        </w:tc>
      </w:tr>
      <w:tr w:rsidR="0033416D" w:rsidRPr="000B1F0E" w:rsidTr="00E104D3">
        <w:trPr>
          <w:trHeight w:val="20"/>
        </w:trPr>
        <w:tc>
          <w:tcPr>
            <w:tcW w:w="221" w:type="pct"/>
            <w:vAlign w:val="center"/>
          </w:tcPr>
          <w:p w:rsidR="0033416D" w:rsidRPr="000B1F0E" w:rsidRDefault="0033416D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pct"/>
          </w:tcPr>
          <w:p w:rsidR="0033416D" w:rsidRPr="000B1F0E" w:rsidRDefault="0033416D" w:rsidP="00E878D5">
            <w:pPr>
              <w:ind w:firstLine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 к Положению. ПЕРЕЧЕНЬ ВЗАИМОЗАВИСИМЫХ С ОБЩЕСТВОМ ЛИЦ.</w:t>
            </w:r>
          </w:p>
          <w:p w:rsidR="0033416D" w:rsidRPr="000B1F0E" w:rsidRDefault="0033416D" w:rsidP="00E878D5">
            <w:pPr>
              <w:ind w:firstLine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67" w:type="pct"/>
            <w:tcBorders>
              <w:right w:val="single" w:sz="4" w:space="0" w:color="auto"/>
            </w:tcBorders>
          </w:tcPr>
          <w:p w:rsidR="0033416D" w:rsidRPr="000B1F0E" w:rsidRDefault="0033416D" w:rsidP="00D553A1">
            <w:pPr>
              <w:ind w:firstLine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 к Положению. ПЕРЕЧЕНЬ ВЗАИМОЗАВИСИМЫХ С ОБЩЕСТВОМ ЛИЦ</w:t>
            </w:r>
            <w:r w:rsidRPr="000B1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560"/>
              <w:gridCol w:w="2594"/>
              <w:gridCol w:w="1416"/>
              <w:gridCol w:w="1776"/>
              <w:gridCol w:w="2360"/>
            </w:tblGrid>
            <w:tr w:rsidR="0033416D" w:rsidRPr="000B1F0E" w:rsidTr="00E104D3">
              <w:tc>
                <w:tcPr>
                  <w:tcW w:w="313" w:type="pct"/>
                </w:tcPr>
                <w:p w:rsidR="0033416D" w:rsidRPr="000B1F0E" w:rsidRDefault="0033416D" w:rsidP="00CB30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B1F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0B1F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622" w:type="pct"/>
                </w:tcPr>
                <w:p w:rsidR="0033416D" w:rsidRPr="000B1F0E" w:rsidRDefault="0033416D" w:rsidP="00CB30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Фирменное наименование юридического лица (с указанием организационно-правовой формы)</w:t>
                  </w:r>
                </w:p>
              </w:tc>
              <w:tc>
                <w:tcPr>
                  <w:tcW w:w="750" w:type="pct"/>
                </w:tcPr>
                <w:p w:rsidR="0033416D" w:rsidRPr="000B1F0E" w:rsidRDefault="0033416D" w:rsidP="00CB30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994" w:type="pct"/>
                </w:tcPr>
                <w:p w:rsidR="0033416D" w:rsidRPr="000B1F0E" w:rsidRDefault="0033416D" w:rsidP="00CB309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1321" w:type="pct"/>
                </w:tcPr>
                <w:p w:rsidR="0033416D" w:rsidRDefault="0033416D" w:rsidP="00F93BC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Основание взаимозависимости </w:t>
                  </w:r>
                </w:p>
              </w:tc>
            </w:tr>
            <w:tr w:rsidR="0033416D" w:rsidRPr="000B1F0E" w:rsidTr="00E104D3">
              <w:tc>
                <w:tcPr>
                  <w:tcW w:w="313" w:type="pct"/>
                </w:tcPr>
                <w:p w:rsidR="0033416D" w:rsidRPr="000B1F0E" w:rsidRDefault="0033416D" w:rsidP="00CB30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2" w:type="pct"/>
                </w:tcPr>
                <w:p w:rsidR="0033416D" w:rsidRPr="00F93BC6" w:rsidRDefault="0033416D" w:rsidP="00F93BC6">
                  <w:pPr>
                    <w:ind w:left="-72" w:right="-148"/>
                    <w:jc w:val="both"/>
                    <w:rPr>
                      <w:rFonts w:ascii="Times New Roman" w:hAnsi="Times New Roman" w:cs="Times New Roman"/>
                    </w:rPr>
                  </w:pPr>
                  <w:r w:rsidRPr="00F93BC6">
                    <w:rPr>
                      <w:rFonts w:ascii="Times New Roman" w:hAnsi="Times New Roman" w:cs="Times New Roman"/>
                    </w:rPr>
                    <w:t>«ТЕПЛОЭНЕРГОРЕМОНТ НН», ООО</w:t>
                  </w:r>
                </w:p>
              </w:tc>
              <w:tc>
                <w:tcPr>
                  <w:tcW w:w="750" w:type="pct"/>
                </w:tcPr>
                <w:p w:rsidR="0033416D" w:rsidRPr="000B1F0E" w:rsidRDefault="0033416D" w:rsidP="00D553A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5262386544</w:t>
                  </w:r>
                </w:p>
              </w:tc>
              <w:tc>
                <w:tcPr>
                  <w:tcW w:w="994" w:type="pct"/>
                </w:tcPr>
                <w:p w:rsidR="0033416D" w:rsidRPr="00797CC8" w:rsidRDefault="0033416D" w:rsidP="00D553A1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1225200021397</w:t>
                  </w:r>
                </w:p>
              </w:tc>
              <w:tc>
                <w:tcPr>
                  <w:tcW w:w="1321" w:type="pct"/>
                </w:tcPr>
                <w:p w:rsidR="0033416D" w:rsidRDefault="0033416D" w:rsidP="00F93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1 ч.2 статьи 105.1. Налогового кодекса Российской Федерации</w:t>
                  </w:r>
                </w:p>
              </w:tc>
            </w:tr>
          </w:tbl>
          <w:p w:rsidR="0033416D" w:rsidRPr="000B1F0E" w:rsidRDefault="0033416D" w:rsidP="00D553A1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16D" w:rsidRPr="000B1F0E" w:rsidTr="00E104D3">
        <w:trPr>
          <w:trHeight w:val="20"/>
        </w:trPr>
        <w:tc>
          <w:tcPr>
            <w:tcW w:w="221" w:type="pct"/>
            <w:vAlign w:val="center"/>
          </w:tcPr>
          <w:p w:rsidR="0033416D" w:rsidRPr="000B1F0E" w:rsidRDefault="0033416D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2" w:type="pct"/>
          </w:tcPr>
          <w:p w:rsidR="0033416D" w:rsidRPr="000B1F0E" w:rsidRDefault="0033416D" w:rsidP="00E878D5">
            <w:pPr>
              <w:ind w:firstLine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п.7 ч.1 ст.18</w:t>
            </w:r>
          </w:p>
          <w:p w:rsidR="0033416D" w:rsidRPr="000B1F0E" w:rsidRDefault="0033416D" w:rsidP="00E878D5">
            <w:pPr>
              <w:ind w:firstLine="4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67" w:type="pct"/>
            <w:tcBorders>
              <w:right w:val="single" w:sz="4" w:space="0" w:color="auto"/>
            </w:tcBorders>
          </w:tcPr>
          <w:p w:rsidR="0033416D" w:rsidRPr="000B1F0E" w:rsidRDefault="0033416D" w:rsidP="00D553A1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п.7 ч.1 ст.18 Положения:</w:t>
            </w:r>
          </w:p>
          <w:p w:rsidR="0033416D" w:rsidRDefault="0033416D" w:rsidP="00F93BC6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7) с</w:t>
            </w:r>
            <w:r w:rsidRPr="000B1F0E">
              <w:rPr>
                <w:rFonts w:ascii="Times New Roman" w:hAnsi="Times New Roman" w:cs="Times New Roman"/>
                <w:bCs/>
                <w:sz w:val="24"/>
                <w:szCs w:val="24"/>
              </w:rPr>
              <w:t>рок оплаты и (или) порядок определения таких сроков</w:t>
            </w:r>
            <w:r w:rsidRPr="000B1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F0E">
              <w:rPr>
                <w:rFonts w:ascii="Times New Roman" w:hAnsi="Times New Roman" w:cs="Times New Roman"/>
                <w:bCs/>
                <w:sz w:val="24"/>
                <w:szCs w:val="24"/>
              </w:rPr>
              <w:t>оплаты</w:t>
            </w:r>
            <w:r w:rsidRPr="000B1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1F0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поставленного товара, выполненной работы (ее результатов), оказанной услуги в соответствии с перечнем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при осуществлении закупок которых применяются такие сроки оплаты, установленные в приложении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Положению.</w:t>
            </w:r>
          </w:p>
        </w:tc>
      </w:tr>
      <w:tr w:rsidR="0033416D" w:rsidRPr="000B1F0E" w:rsidTr="00E104D3">
        <w:trPr>
          <w:trHeight w:val="20"/>
        </w:trPr>
        <w:tc>
          <w:tcPr>
            <w:tcW w:w="221" w:type="pct"/>
            <w:vAlign w:val="center"/>
          </w:tcPr>
          <w:p w:rsidR="0033416D" w:rsidRPr="000B1F0E" w:rsidRDefault="0033416D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2" w:type="pct"/>
          </w:tcPr>
          <w:p w:rsidR="0033416D" w:rsidRPr="000B1F0E" w:rsidRDefault="0033416D" w:rsidP="000970BF">
            <w:pPr>
              <w:ind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 к Положению.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0B1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ОПЛАТЫ И (ИЛИ) ПОРЯДОК ОПРЕДЕЛЕНИЯ ТАКИХ СРОКОВ ОПЛАТЫ ПОСТАНОВЛЕННОГО ТОВАРА, ВЫПОЛНЕННОЙ РАБОТЫ (ЕЕ РЕЗУЛЬТАТОВ), ОКАЗАННОЙ УСЛУГИ В СООТВЕТСТВИИ С ПЕРЕЧНЕМ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РАБОТ, УСЛУГ, ПРИ ОСУЩЕСТВЛЕНИИ ЗАКУПОК КОТОРЫХ ПРИМЕНЯЮТСЯ ТАКИЕ СРОКИ ОПЛАТЫ</w:t>
            </w:r>
          </w:p>
        </w:tc>
        <w:tc>
          <w:tcPr>
            <w:tcW w:w="2567" w:type="pct"/>
            <w:tcBorders>
              <w:right w:val="single" w:sz="4" w:space="0" w:color="auto"/>
            </w:tcBorders>
          </w:tcPr>
          <w:p w:rsidR="0033416D" w:rsidRPr="000B1F0E" w:rsidRDefault="0033416D" w:rsidP="00D553A1">
            <w:pPr>
              <w:ind w:firstLine="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Положению. СРОК</w:t>
            </w:r>
            <w:r w:rsidRPr="000B1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ОПЛАТЫ И (ИЛИ) ПОРЯДОК ОПРЕДЕЛЕНИЯ ТАКИХ СРОКОВ ОПЛАТЫ ПОСТАНОВЛЕННОГО ТОВАРА, ВЫПОЛНЕННОЙ РАБОТЫ (ЕЕ РЕЗУЛЬТАТОВ), ОКАЗАННОЙ УСЛУГИ В СООТВЕТСТВИИ С ПЕРЕЧНЕМ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РАБОТ, УСЛУГ, ПРИ ОСУЩЕСТВЛЕНИИ ЗАКУПОК КОТОРЫХ ПРИМЕНЯЮТСЯ ТАКИЕ СРОКИ ОПЛАТЫ.</w:t>
            </w:r>
          </w:p>
          <w:p w:rsidR="0033416D" w:rsidRPr="000B1F0E" w:rsidRDefault="0033416D" w:rsidP="00043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1. Настоящее Приложение устанавливает сроки оплаты поставленного</w:t>
            </w:r>
            <w:r w:rsidRPr="000B1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выполненной </w:t>
            </w:r>
            <w:r w:rsidRPr="000B1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работы, 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оказанной услуги </w:t>
            </w:r>
            <w:proofErr w:type="gramStart"/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или) порядок определения таких сроков</w:t>
            </w:r>
            <w:r w:rsidRPr="000B1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отличные от сроков, определенных частью 5.3. статьи 3 Закона или если иной срок оплаты не установлен законодательством Российской Федерации, Правительством Российской Федерации.</w:t>
            </w:r>
          </w:p>
          <w:p w:rsidR="0033416D" w:rsidRPr="000B1F0E" w:rsidRDefault="0033416D" w:rsidP="00043E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B1F0E">
              <w:rPr>
                <w:rFonts w:ascii="Times New Roman" w:hAnsi="Times New Roman" w:cs="Times New Roman"/>
                <w:bCs/>
                <w:sz w:val="24"/>
                <w:szCs w:val="24"/>
              </w:rPr>
              <w:t>еречень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услуг, в отношении которых заказчиком установлены сроки оплаты и/или порядок определения таких сроков, отличные от сроков, определенных частью 5.3. статьи 3 Закона.</w:t>
            </w:r>
          </w:p>
          <w:tbl>
            <w:tblPr>
              <w:tblStyle w:val="a4"/>
              <w:tblW w:w="5000" w:type="pct"/>
              <w:tblLook w:val="04A0"/>
            </w:tblPr>
            <w:tblGrid>
              <w:gridCol w:w="6286"/>
              <w:gridCol w:w="2420"/>
            </w:tblGrid>
            <w:tr w:rsidR="0033416D" w:rsidRPr="000B1F0E" w:rsidTr="00E104D3">
              <w:tc>
                <w:tcPr>
                  <w:tcW w:w="3610" w:type="pct"/>
                </w:tcPr>
                <w:p w:rsidR="0033416D" w:rsidRPr="000B1F0E" w:rsidRDefault="0033416D" w:rsidP="002972C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0B1F0E">
                    <w:rPr>
                      <w:sz w:val="24"/>
                      <w:szCs w:val="24"/>
                    </w:rPr>
                    <w:t>Продукция (товар, работа, услуга) в соответствии с Классом ОКПД 2 (включая все входящие группировки).</w:t>
                  </w:r>
                </w:p>
                <w:p w:rsidR="0033416D" w:rsidRPr="000B1F0E" w:rsidRDefault="0033416D" w:rsidP="002972C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pct"/>
                </w:tcPr>
                <w:p w:rsidR="0033416D" w:rsidRPr="000B1F0E" w:rsidRDefault="0033416D" w:rsidP="002972C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0B1F0E">
                    <w:rPr>
                      <w:sz w:val="24"/>
                      <w:szCs w:val="24"/>
                    </w:rPr>
                    <w:t>Сроки оплаты и (или) порядок определения таких сроков</w:t>
                  </w:r>
                </w:p>
              </w:tc>
            </w:tr>
            <w:tr w:rsidR="0033416D" w:rsidRPr="000B1F0E" w:rsidTr="00E104D3">
              <w:tc>
                <w:tcPr>
                  <w:tcW w:w="3610" w:type="pct"/>
                </w:tcPr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01 Продукция и услуги сельского хозяйства и охоты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02 Продукция лесоводства, лесозаготовок и связанные с этим услуги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03 Рыба и прочая продукция рыболовства и рыбоводства; услуги, связанные с рыболовством и рыбоводством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05 Уголь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06 Нефть и газ природный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07 Руды металлические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08 Продукция горнодобывающих произво</w:t>
                  </w:r>
                  <w:proofErr w:type="gramStart"/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дств пр</w:t>
                  </w:r>
                  <w:proofErr w:type="gramEnd"/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очая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09 Услуги в области добычи полезных ископаемых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10 Продукты пищевые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11 Напитки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12 Изделия табачные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13 Текстиль и изделия текстильные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14 Одежда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15 Кожа и изделия из кожи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16 Древесина и изделия из дерева и пробки, кроме мебели; изделия из соломки и материалов для плетения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17 Бумага и изделия из бумаги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 xml:space="preserve">18 Услуги печатные и услуги по копированию </w:t>
                  </w:r>
                  <w:proofErr w:type="spellStart"/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звуко</w:t>
                  </w:r>
                  <w:proofErr w:type="spellEnd"/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- и видеозаписей, а также программных средств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19 Кокс и нефтепродукты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20 Вещества химические и продукты химические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lastRenderedPageBreak/>
                    <w:t>21 Средства лекарственные и материалы, применяемые в медицинских целях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22 Изделия резиновые и пластмассовые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23 Продукты минеральные неметаллические прочие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24 Металлы основные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25 Изделия металлические готовые, кроме машин и оборудования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26 Оборудование компьютерное, электронное и оптическое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27 Оборудование электрическое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28 Машины и оборудование, не включенные в другие группировки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29 Средства автотранспортные, прицепы и полуприцепы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30 Средства транспортные и оборудование, прочие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31 Мебель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32 Изделия готовые прочие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33 Услуги по ремонту и монтажу машин и оборудования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35 Электроэнергия, газ, пар и кондиционирование воздуха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36 Вода природная; услуги по очистке воды и водоснабжению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37 Услуги по водоотведению; шлам сточных вод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38 Услуги по сбору, обработке и удалению отходов; услуги по утилизации отходов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39 Услуги по рекультивации и прочие услуги по утилизации отходов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41 Здания и работы по возведению зданий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42 Сооружения и строительные работы в области гражданского строительства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43 Работы строительные специализированные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45 Услуги по оптовой и розничной торговле и услуги по ремонту автотранспортных средств и мотоциклов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46 Услуги по оптовой торговле, кроме оптовой торговли автотранспортными средствами и мотоциклами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lastRenderedPageBreak/>
                    <w:t>47 Услуги по розничной торговле, кроме розничной торговли автотранспортными средствами и мотоциклами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49 Услуги сухопутного и трубопроводного транспорта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50 Услуги водного транспорта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51 Услуги воздушного и космического транспорта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52 Услуги по складированию и вспомогательные транспортные услуги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53 Услуги почтовой связи и услуги курьерские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55 Услуги по предоставлению мест для временного проживания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56 Услуги общественного питания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58 Услуги издательские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59 Услуги по производству кинофильмов, видеофильмов и телевизионных программ, звукозаписей и изданию музыкальных записей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60 Услуги в области теле- и радиовещания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61 Услуги телекоммуникационные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63 Услуги в области информационных технологий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64 Услуги финансовые, кроме услуг по страхованию и пенсионному обеспечению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65 Услуги по страхованию, перестрахованию и негосударственному пенсионному обеспечению, кроме обязательного социального обеспечения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66 Услуги вспомогательные, связанные с услугами финансового посредничества и страхования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68 Услуги по операциям с недвижимым имуществом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69 Услуги юридические и бухгалтерские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70 Услуги головных офисов; услуги консультативные в области управления предприятием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lastRenderedPageBreak/>
                    <w:t>71 Услуги в области архитектуры и инженерно-технического проектирования, технических испытаний, исследований и анализа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72 Услуги и работы, связанные с научными исследованиями и экспериментальными разработками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73 Услуги рекламные и услуги по исследованию конъюнктуры рынка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74 Услуги профессиональные, научные и технические, прочие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75 Услуги ветеринарные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77 Услуги по аренде и лизингу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78 Услуги по трудоустройству и подбору персонала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79 Услуги туристических агентств, туроператоров и прочие услуги по бронированию и сопутствующие им услуги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80 Услуги по обеспечению безопасности и проведению расследований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81 Услуги по обслуживанию зданий и территорий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82 Услуги в области административного, хозяйственного и прочего вспомогательного обслуживания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84 Услуги в области государственного управления и обеспечения военной безопасности, услуги в области обязательного социального обеспечения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85 Услуги в области образования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86 Услуги в области здравоохранения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87 Услуги по предоставлению ухода с обеспечением проживания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88 Услуги социальные без обеспечения проживания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90 Услуги в области творчества, искусства и развлечений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91 Услуги библиотек, архивов, музеев и прочие услуги в области культуры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92 Услуги по организации и проведению азартных игр и заключению пари, лотерей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lastRenderedPageBreak/>
                    <w:t>93 Услуги, связанные со спортом, и услуги по организации развлечений и отдыха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94 Услуги общественных организаций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95 Услуги по ремонту компьютеров, предметов личного потребления и бытовых товаров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96 Услуги персональные прочие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97 Услуги домашних хозяйств с наемными работниками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98 Продукция и различные услуги частных домашних хозяй</w:t>
                  </w:r>
                  <w:proofErr w:type="gramStart"/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ств дл</w:t>
                  </w:r>
                  <w:proofErr w:type="gramEnd"/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я собственных нужд</w:t>
                  </w:r>
                </w:p>
                <w:p w:rsidR="0033416D" w:rsidRPr="000B1F0E" w:rsidRDefault="0033416D" w:rsidP="002972C1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99 Услуги, предоставляемые экстерриториальными организациями и органами</w:t>
                  </w:r>
                </w:p>
              </w:tc>
              <w:tc>
                <w:tcPr>
                  <w:tcW w:w="1390" w:type="pct"/>
                </w:tcPr>
                <w:p w:rsidR="0033416D" w:rsidRPr="000B1F0E" w:rsidRDefault="0033416D" w:rsidP="002972C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0B1F0E">
                    <w:rPr>
                      <w:sz w:val="24"/>
                      <w:szCs w:val="24"/>
                    </w:rPr>
                    <w:lastRenderedPageBreak/>
                    <w:t>Срок оплаты поставленных товаров (выполненных работ, оказанных услуг) по договору (отдельному этапу договора):</w:t>
                  </w:r>
                </w:p>
                <w:p w:rsidR="0033416D" w:rsidRPr="000B1F0E" w:rsidRDefault="0033416D" w:rsidP="004754A6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76" w:lineRule="auto"/>
                    <w:rPr>
                      <w:sz w:val="24"/>
                      <w:szCs w:val="24"/>
                    </w:rPr>
                  </w:pPr>
                  <w:r w:rsidRPr="000B1F0E">
                    <w:rPr>
                      <w:sz w:val="24"/>
                      <w:szCs w:val="24"/>
                    </w:rPr>
                    <w:t xml:space="preserve"> - не более 60 календарных дней </w:t>
                  </w:r>
                  <w:proofErr w:type="gramStart"/>
                  <w:r w:rsidRPr="000B1F0E">
                    <w:rPr>
                      <w:sz w:val="24"/>
                      <w:szCs w:val="24"/>
                    </w:rPr>
                    <w:t>с даты возникновения</w:t>
                  </w:r>
                  <w:proofErr w:type="gramEnd"/>
                  <w:r w:rsidRPr="000B1F0E">
                    <w:rPr>
                      <w:sz w:val="24"/>
                      <w:szCs w:val="24"/>
                    </w:rPr>
                    <w:t xml:space="preserve"> оснований и выполнения условий для осуществления платежа, предусмотренных договором.</w:t>
                  </w:r>
                </w:p>
              </w:tc>
            </w:tr>
          </w:tbl>
          <w:p w:rsidR="0033416D" w:rsidRPr="000B1F0E" w:rsidRDefault="0033416D" w:rsidP="002972C1">
            <w:pPr>
              <w:pStyle w:val="3"/>
              <w:numPr>
                <w:ilvl w:val="0"/>
                <w:numId w:val="0"/>
              </w:numPr>
              <w:tabs>
                <w:tab w:val="num" w:pos="567"/>
                <w:tab w:val="num" w:pos="1276"/>
              </w:tabs>
              <w:spacing w:line="240" w:lineRule="auto"/>
              <w:rPr>
                <w:sz w:val="24"/>
                <w:szCs w:val="24"/>
              </w:rPr>
            </w:pPr>
            <w:r w:rsidRPr="000B1F0E">
              <w:rPr>
                <w:sz w:val="24"/>
                <w:szCs w:val="24"/>
              </w:rPr>
              <w:lastRenderedPageBreak/>
              <w:t>3. П</w:t>
            </w:r>
            <w:r w:rsidRPr="000B1F0E">
              <w:rPr>
                <w:bCs/>
                <w:sz w:val="24"/>
                <w:szCs w:val="24"/>
              </w:rPr>
              <w:t>еречень</w:t>
            </w:r>
            <w:r w:rsidRPr="000B1F0E">
              <w:rPr>
                <w:sz w:val="24"/>
                <w:szCs w:val="24"/>
              </w:rPr>
              <w:t xml:space="preserve"> товаров, работ, услуг, в отношении которых заказчиком может быть установлен иной порядок определения сроков оплаты, отличный от сроков, определенных частью 5.3. статьи 3 Закона, п.2 Приложения № 3 к настоящему Положению.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160"/>
              <w:gridCol w:w="4161"/>
            </w:tblGrid>
            <w:tr w:rsidR="0033416D" w:rsidRPr="000B1F0E" w:rsidTr="00E104D3">
              <w:tc>
                <w:tcPr>
                  <w:tcW w:w="4160" w:type="dxa"/>
                </w:tcPr>
                <w:p w:rsidR="0033416D" w:rsidRPr="000B1F0E" w:rsidRDefault="0033416D" w:rsidP="003F730A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B1F0E">
                    <w:rPr>
                      <w:sz w:val="24"/>
                      <w:szCs w:val="24"/>
                    </w:rPr>
                    <w:t>Продукция (товар, работа, услуга) в соответствии с Классом ОКПД 2 (включая все входящие группировки).</w:t>
                  </w:r>
                </w:p>
              </w:tc>
              <w:tc>
                <w:tcPr>
                  <w:tcW w:w="4161" w:type="dxa"/>
                  <w:vAlign w:val="center"/>
                </w:tcPr>
                <w:p w:rsidR="0033416D" w:rsidRPr="000B1F0E" w:rsidRDefault="0033416D" w:rsidP="003F730A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B1F0E">
                    <w:rPr>
                      <w:sz w:val="24"/>
                      <w:szCs w:val="24"/>
                    </w:rPr>
                    <w:t>Порядок определения сроков оплаты</w:t>
                  </w:r>
                </w:p>
              </w:tc>
            </w:tr>
            <w:tr w:rsidR="0033416D" w:rsidRPr="000B1F0E" w:rsidTr="00E104D3">
              <w:tc>
                <w:tcPr>
                  <w:tcW w:w="4160" w:type="dxa"/>
                </w:tcPr>
                <w:p w:rsidR="0033416D" w:rsidRPr="000B1F0E" w:rsidRDefault="0033416D" w:rsidP="003F730A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19 Кокс и нефтепродукты</w:t>
                  </w:r>
                </w:p>
              </w:tc>
              <w:tc>
                <w:tcPr>
                  <w:tcW w:w="4161" w:type="dxa"/>
                </w:tcPr>
                <w:p w:rsidR="0033416D" w:rsidRPr="000B1F0E" w:rsidRDefault="0033416D" w:rsidP="00E22A5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0B1F0E">
                    <w:rPr>
                      <w:sz w:val="24"/>
                      <w:szCs w:val="24"/>
                    </w:rPr>
                    <w:t>1) Покупатель производит окончательную оплату за фактически полученный Товар Покупателем в Торговых точках с использованием Карт в отчетном месяце по счету, оформленному на основании подписанной сторонами товарной накладной и счета-фактуры или Универсального передаточного документа, оформленных должным образом, путем перечисления денежных средств на расчетный счет Поставщика в срок не позднее 30 числа месяца, следующего за отчетным.</w:t>
                  </w:r>
                  <w:proofErr w:type="gramEnd"/>
                </w:p>
                <w:p w:rsidR="0033416D" w:rsidRPr="000B1F0E" w:rsidRDefault="0033416D" w:rsidP="002972C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0B1F0E">
                    <w:rPr>
                      <w:sz w:val="24"/>
                      <w:szCs w:val="24"/>
                    </w:rPr>
                    <w:t xml:space="preserve">2) Покупатель производит окончательную оплату за фактически полученный Товар Покупателем в </w:t>
                  </w:r>
                  <w:r w:rsidRPr="000B1F0E">
                    <w:rPr>
                      <w:sz w:val="24"/>
                      <w:szCs w:val="24"/>
                    </w:rPr>
                    <w:lastRenderedPageBreak/>
                    <w:t>Торговых точках с использованием Карт в отчетном месяце по счету, оформленному на основании подписанной сторонами товарной накладной и счета-фактуры или Универсального передаточного документа, оформленных должным образом, путем перечисления денежных средств на расчетный счет Поставщика в срок не позднее 7 числа месяца, следующего за отчетным.</w:t>
                  </w:r>
                  <w:proofErr w:type="gramEnd"/>
                </w:p>
              </w:tc>
            </w:tr>
            <w:tr w:rsidR="0033416D" w:rsidRPr="000B1F0E" w:rsidTr="00E104D3">
              <w:tc>
                <w:tcPr>
                  <w:tcW w:w="4160" w:type="dxa"/>
                </w:tcPr>
                <w:p w:rsidR="0033416D" w:rsidRPr="000B1F0E" w:rsidRDefault="0033416D" w:rsidP="003F730A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lastRenderedPageBreak/>
                    <w:t>35 Электроэнергия, газ, пар и кондиционирование воздуха</w:t>
                  </w:r>
                </w:p>
              </w:tc>
              <w:tc>
                <w:tcPr>
                  <w:tcW w:w="4161" w:type="dxa"/>
                </w:tcPr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1)</w:t>
                  </w:r>
                  <w:r>
                    <w:t xml:space="preserve"> </w:t>
                  </w:r>
                  <w:r w:rsidRPr="00057156">
                    <w:rPr>
                      <w:sz w:val="24"/>
                      <w:szCs w:val="24"/>
                    </w:rPr>
                    <w:t xml:space="preserve">аванс в размере 30% до 20 числа расчетного месяца, аванс в размере 40% до 05 числа месяца, </w:t>
                  </w:r>
                  <w:proofErr w:type="spellStart"/>
                  <w:r w:rsidRPr="00057156">
                    <w:rPr>
                      <w:sz w:val="24"/>
                      <w:szCs w:val="24"/>
                    </w:rPr>
                    <w:t>след</w:t>
                  </w:r>
                  <w:proofErr w:type="gramStart"/>
                  <w:r w:rsidRPr="00057156">
                    <w:rPr>
                      <w:sz w:val="24"/>
                      <w:szCs w:val="24"/>
                    </w:rPr>
                    <w:t>.з</w:t>
                  </w:r>
                  <w:proofErr w:type="gramEnd"/>
                  <w:r w:rsidRPr="00057156">
                    <w:rPr>
                      <w:sz w:val="24"/>
                      <w:szCs w:val="24"/>
                    </w:rPr>
                    <w:t>а</w:t>
                  </w:r>
                  <w:proofErr w:type="spellEnd"/>
                  <w:r w:rsidRPr="00057156">
                    <w:rPr>
                      <w:sz w:val="24"/>
                      <w:szCs w:val="24"/>
                    </w:rPr>
                    <w:t xml:space="preserve"> расчетным;     итог за вычетом авансовых платежей до 25 числа месяца, следующего за месяцем поставки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057156">
                    <w:rPr>
                      <w:sz w:val="24"/>
                      <w:szCs w:val="24"/>
                    </w:rPr>
                    <w:t xml:space="preserve">  </w:t>
                  </w:r>
                </w:p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2)</w:t>
                  </w:r>
                  <w:r>
                    <w:t xml:space="preserve"> </w:t>
                  </w:r>
                  <w:r w:rsidRPr="00057156">
                    <w:rPr>
                      <w:sz w:val="24"/>
                      <w:szCs w:val="24"/>
                    </w:rPr>
                    <w:t>аванс в размере 30% за текущий месяц до 10 числа этого месяца, аванс в размере 40% за текущий мес</w:t>
                  </w:r>
                  <w:r>
                    <w:rPr>
                      <w:sz w:val="24"/>
                      <w:szCs w:val="24"/>
                    </w:rPr>
                    <w:t>яц до 25 числа этого месяц,</w:t>
                  </w:r>
                  <w:r w:rsidRPr="00057156">
                    <w:rPr>
                      <w:sz w:val="24"/>
                      <w:szCs w:val="24"/>
                    </w:rPr>
                    <w:t xml:space="preserve"> итог за вычетом авансовых платежей до 18 числа месяца,</w:t>
                  </w:r>
                  <w:r>
                    <w:rPr>
                      <w:sz w:val="24"/>
                      <w:szCs w:val="24"/>
                    </w:rPr>
                    <w:t xml:space="preserve"> следующего за месяцем поставки.</w:t>
                  </w:r>
                  <w:r w:rsidRPr="00057156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3) </w:t>
                  </w:r>
                  <w:r w:rsidRPr="000B1F0E">
                    <w:rPr>
                      <w:sz w:val="24"/>
                      <w:szCs w:val="24"/>
                    </w:rPr>
                    <w:t xml:space="preserve">итоговый расчет производится до 18 числа месяца, следующего за </w:t>
                  </w:r>
                  <w:proofErr w:type="gramStart"/>
                  <w:r w:rsidRPr="000B1F0E">
                    <w:rPr>
                      <w:sz w:val="24"/>
                      <w:szCs w:val="24"/>
                    </w:rPr>
                    <w:t>расчетным</w:t>
                  </w:r>
                  <w:proofErr w:type="gramEnd"/>
                  <w:r w:rsidRPr="000B1F0E">
                    <w:rPr>
                      <w:sz w:val="24"/>
                      <w:szCs w:val="24"/>
                    </w:rPr>
                    <w:t>.</w:t>
                  </w:r>
                </w:p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4) </w:t>
                  </w:r>
                  <w:r w:rsidRPr="00AF414A">
                    <w:rPr>
                      <w:sz w:val="24"/>
                      <w:szCs w:val="24"/>
                    </w:rPr>
                    <w:t xml:space="preserve">до 20 числа расчетного месяца - 50% стоимости расчетного месяца, итоговый расчет до 20 числа месяца, следующего за </w:t>
                  </w:r>
                  <w:proofErr w:type="gramStart"/>
                  <w:r w:rsidRPr="00AF414A">
                    <w:rPr>
                      <w:sz w:val="24"/>
                      <w:szCs w:val="24"/>
                    </w:rPr>
                    <w:t>расчетным</w:t>
                  </w:r>
                  <w:proofErr w:type="gramEnd"/>
                  <w:r w:rsidRPr="00AF414A">
                    <w:rPr>
                      <w:sz w:val="24"/>
                      <w:szCs w:val="24"/>
                    </w:rPr>
                    <w:t>.</w:t>
                  </w:r>
                </w:p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5) </w:t>
                  </w:r>
                  <w:r w:rsidRPr="00AF414A">
                    <w:rPr>
                      <w:sz w:val="24"/>
                      <w:szCs w:val="24"/>
                    </w:rPr>
                    <w:t xml:space="preserve">до 18 числа расчетного месяца - 30% стоимости расчетного месяца, итоговый расчет до 15 числа месяца, следующего за </w:t>
                  </w:r>
                  <w:proofErr w:type="gramStart"/>
                  <w:r w:rsidRPr="00AF414A">
                    <w:rPr>
                      <w:sz w:val="24"/>
                      <w:szCs w:val="24"/>
                    </w:rPr>
                    <w:t>расчетным</w:t>
                  </w:r>
                  <w:proofErr w:type="gramEnd"/>
                  <w:r w:rsidRPr="00AF414A">
                    <w:rPr>
                      <w:sz w:val="24"/>
                      <w:szCs w:val="24"/>
                    </w:rPr>
                    <w:t>.</w:t>
                  </w:r>
                </w:p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6) </w:t>
                  </w:r>
                  <w:r w:rsidRPr="00AF414A">
                    <w:rPr>
                      <w:sz w:val="24"/>
                      <w:szCs w:val="24"/>
                    </w:rPr>
                    <w:t xml:space="preserve">оплата производится не позднее 15 числа месяца, следующего за месяцем </w:t>
                  </w:r>
                  <w:r w:rsidRPr="00AF414A">
                    <w:rPr>
                      <w:sz w:val="24"/>
                      <w:szCs w:val="24"/>
                    </w:rPr>
                    <w:lastRenderedPageBreak/>
                    <w:t>поставки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7) </w:t>
                  </w:r>
                  <w:r w:rsidRPr="00AF414A">
                    <w:rPr>
                      <w:sz w:val="24"/>
                      <w:szCs w:val="24"/>
                    </w:rPr>
                    <w:t>оплата производится не позднее 20 числа месяца, следующего за месяцем поставки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8) </w:t>
                  </w:r>
                  <w:r w:rsidRPr="00AF414A">
                    <w:rPr>
                      <w:sz w:val="24"/>
                      <w:szCs w:val="24"/>
                    </w:rPr>
                    <w:t>оплата производится не позднее 25 числа месяца, следующего за месяцем поставки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3416D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9) </w:t>
                  </w:r>
                  <w:r w:rsidRPr="00AF414A">
                    <w:rPr>
                      <w:sz w:val="24"/>
                      <w:szCs w:val="24"/>
                    </w:rPr>
                    <w:t>оплата производится не позднее 30 числа месяца, следующего за месяцем поставки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33416D" w:rsidRPr="000B1F0E" w:rsidRDefault="0033416D" w:rsidP="00E92E33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10) </w:t>
                  </w:r>
                  <w:r w:rsidRPr="00AF414A">
                    <w:rPr>
                      <w:sz w:val="24"/>
                      <w:szCs w:val="24"/>
                    </w:rPr>
                    <w:t>оплата производится не позднее последнего числа месяца, следующего за месяцем поставки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3416D" w:rsidRPr="000B1F0E" w:rsidTr="00E104D3">
              <w:tc>
                <w:tcPr>
                  <w:tcW w:w="4160" w:type="dxa"/>
                </w:tcPr>
                <w:p w:rsidR="0033416D" w:rsidRPr="000B1F0E" w:rsidRDefault="0033416D" w:rsidP="003F730A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lastRenderedPageBreak/>
                    <w:t>36 Вода природная; услуги по очистке воды и водоснабжению</w:t>
                  </w:r>
                </w:p>
              </w:tc>
              <w:tc>
                <w:tcPr>
                  <w:tcW w:w="4161" w:type="dxa"/>
                </w:tcPr>
                <w:p w:rsidR="0033416D" w:rsidRPr="000B1F0E" w:rsidRDefault="0033416D" w:rsidP="002972C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 w:rsidRPr="000B1F0E">
                    <w:rPr>
                      <w:sz w:val="24"/>
                      <w:szCs w:val="24"/>
                    </w:rPr>
                    <w:t xml:space="preserve">до 18 числа расчетного месяца - 50% стоимости расчетного месяца, итоговый расчет до 10 числа месяца, следующего за </w:t>
                  </w:r>
                  <w:proofErr w:type="gramStart"/>
                  <w:r w:rsidRPr="000B1F0E">
                    <w:rPr>
                      <w:sz w:val="24"/>
                      <w:szCs w:val="24"/>
                    </w:rPr>
                    <w:t>расчетным</w:t>
                  </w:r>
                  <w:proofErr w:type="gramEnd"/>
                  <w:r w:rsidRPr="000B1F0E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3416D" w:rsidRPr="000B1F0E" w:rsidTr="00E104D3">
              <w:tc>
                <w:tcPr>
                  <w:tcW w:w="4160" w:type="dxa"/>
                </w:tcPr>
                <w:p w:rsidR="0033416D" w:rsidRPr="000B1F0E" w:rsidRDefault="0033416D" w:rsidP="003F730A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37 Услуги по водоотведению; шлам сточных вод</w:t>
                  </w:r>
                </w:p>
              </w:tc>
              <w:tc>
                <w:tcPr>
                  <w:tcW w:w="4161" w:type="dxa"/>
                </w:tcPr>
                <w:p w:rsidR="0033416D" w:rsidRDefault="0033416D" w:rsidP="00BD5728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1) </w:t>
                  </w:r>
                  <w:r w:rsidRPr="000B1F0E">
                    <w:rPr>
                      <w:sz w:val="24"/>
                      <w:szCs w:val="24"/>
                    </w:rPr>
                    <w:t xml:space="preserve">до 18 числа расчетного месяца - 50% стоимости расчетного месяца, итоговый расчет до 10 числа месяца, следующего за </w:t>
                  </w:r>
                  <w:proofErr w:type="gramStart"/>
                  <w:r w:rsidRPr="000B1F0E">
                    <w:rPr>
                      <w:sz w:val="24"/>
                      <w:szCs w:val="24"/>
                    </w:rPr>
                    <w:t>расчетным</w:t>
                  </w:r>
                  <w:proofErr w:type="gramEnd"/>
                  <w:r w:rsidRPr="000B1F0E">
                    <w:rPr>
                      <w:sz w:val="24"/>
                      <w:szCs w:val="24"/>
                    </w:rPr>
                    <w:t>.</w:t>
                  </w:r>
                </w:p>
                <w:p w:rsidR="0033416D" w:rsidRPr="000B1F0E" w:rsidRDefault="0033416D" w:rsidP="00BD5728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2) </w:t>
                  </w:r>
                  <w:r w:rsidRPr="00057156">
                    <w:rPr>
                      <w:sz w:val="24"/>
                      <w:szCs w:val="24"/>
                    </w:rPr>
                    <w:t xml:space="preserve">оплата производится не позднее 5 рабочих дней, с момента предоставления </w:t>
                  </w:r>
                  <w:proofErr w:type="gramStart"/>
                  <w:r w:rsidRPr="00057156">
                    <w:rPr>
                      <w:sz w:val="24"/>
                      <w:szCs w:val="24"/>
                    </w:rPr>
                    <w:t>счет-фактуры</w:t>
                  </w:r>
                  <w:proofErr w:type="gramEnd"/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3416D" w:rsidRPr="000B1F0E" w:rsidTr="00E104D3">
              <w:tc>
                <w:tcPr>
                  <w:tcW w:w="4160" w:type="dxa"/>
                </w:tcPr>
                <w:p w:rsidR="0033416D" w:rsidRPr="000B1F0E" w:rsidRDefault="0033416D" w:rsidP="003F730A">
                  <w:pPr>
                    <w:tabs>
                      <w:tab w:val="left" w:pos="713"/>
                    </w:tabs>
                    <w:spacing w:line="276" w:lineRule="auto"/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eastAsia="Tahoma" w:hAnsi="Times New Roman" w:cs="Times New Roman"/>
                      <w:sz w:val="24"/>
                      <w:szCs w:val="24"/>
                    </w:rPr>
                    <w:t>65 Услуги по страхованию, перестрахованию и негосударственному пенсионному обеспечению, кроме обязательного социального обеспечения</w:t>
                  </w:r>
                </w:p>
              </w:tc>
              <w:tc>
                <w:tcPr>
                  <w:tcW w:w="4161" w:type="dxa"/>
                </w:tcPr>
                <w:p w:rsidR="0033416D" w:rsidRPr="000B1F0E" w:rsidRDefault="0033416D" w:rsidP="00E22A51">
                  <w:pPr>
                    <w:keepNext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Оплата производится исходя из одной четвертой суммы цен всех полисов, выданных на дату оплаты. Первый страховой взнос за период – первые 3 месяца </w:t>
                  </w:r>
                  <w:proofErr w:type="gramStart"/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вступления</w:t>
                  </w:r>
                  <w:proofErr w:type="gramEnd"/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в силу - не позднее 20 рабочих дней с даты вступления договора в силу. </w:t>
                  </w:r>
                </w:p>
                <w:p w:rsidR="0033416D" w:rsidRPr="000B1F0E" w:rsidRDefault="0033416D" w:rsidP="00E22A51">
                  <w:pPr>
                    <w:keepNext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Второй страховой взнос за период – вторые 3 месяца </w:t>
                  </w:r>
                  <w:proofErr w:type="gramStart"/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вступления</w:t>
                  </w:r>
                  <w:proofErr w:type="gramEnd"/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в силу - не позднее 110 рабочих дней с даты вступления договора в силу.</w:t>
                  </w:r>
                </w:p>
                <w:p w:rsidR="0033416D" w:rsidRPr="000B1F0E" w:rsidRDefault="0033416D" w:rsidP="00E22A51">
                  <w:pPr>
                    <w:keepNext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Третий страховой взнос за период – </w:t>
                  </w:r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третьи 3 месяца </w:t>
                  </w:r>
                  <w:proofErr w:type="gramStart"/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вступления</w:t>
                  </w:r>
                  <w:proofErr w:type="gramEnd"/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в силу -  не позднее 200 рабочих дней с даты вступления договора в силу.</w:t>
                  </w:r>
                </w:p>
                <w:p w:rsidR="0033416D" w:rsidRPr="000B1F0E" w:rsidRDefault="0033416D" w:rsidP="00E22A51">
                  <w:pPr>
                    <w:keepNext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Четвертый страховой взнос за период – четвертые 3 месяца с даты вступления договора в силу - не позднее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календарных </w:t>
                  </w:r>
                  <w:r w:rsidRPr="000B1F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дней с даты вступления договора в силу.</w:t>
                  </w:r>
                </w:p>
                <w:p w:rsidR="0033416D" w:rsidRPr="000B1F0E" w:rsidRDefault="0033416D" w:rsidP="00E22A51">
                  <w:pPr>
                    <w:pStyle w:val="3"/>
                    <w:numPr>
                      <w:ilvl w:val="0"/>
                      <w:numId w:val="0"/>
                    </w:numPr>
                    <w:tabs>
                      <w:tab w:val="num" w:pos="567"/>
                      <w:tab w:val="num" w:pos="1276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 w:rsidRPr="000B1F0E">
                    <w:rPr>
                      <w:sz w:val="24"/>
                      <w:szCs w:val="24"/>
                    </w:rPr>
                    <w:t>Сумма четвертого взноса определяется как разница между стоимостью всех выданных полисов с учетом стоимости возвращенных полисов в связи с увольнением застрахованных лиц, и суммой ранее перечисленных взносов.</w:t>
                  </w:r>
                </w:p>
              </w:tc>
            </w:tr>
          </w:tbl>
          <w:p w:rsidR="0033416D" w:rsidRPr="000B1F0E" w:rsidRDefault="0033416D" w:rsidP="002972C1">
            <w:pPr>
              <w:pStyle w:val="3"/>
              <w:numPr>
                <w:ilvl w:val="0"/>
                <w:numId w:val="0"/>
              </w:numPr>
              <w:tabs>
                <w:tab w:val="num" w:pos="567"/>
                <w:tab w:val="num" w:pos="1276"/>
              </w:tabs>
              <w:spacing w:line="240" w:lineRule="auto"/>
              <w:rPr>
                <w:sz w:val="24"/>
                <w:szCs w:val="24"/>
              </w:rPr>
            </w:pPr>
          </w:p>
          <w:p w:rsidR="0033416D" w:rsidRPr="000B1F0E" w:rsidRDefault="0033416D" w:rsidP="002972C1">
            <w:pPr>
              <w:pStyle w:val="3"/>
              <w:numPr>
                <w:ilvl w:val="0"/>
                <w:numId w:val="0"/>
              </w:numPr>
              <w:tabs>
                <w:tab w:val="num" w:pos="567"/>
                <w:tab w:val="num" w:pos="1276"/>
              </w:tabs>
              <w:spacing w:line="240" w:lineRule="auto"/>
              <w:rPr>
                <w:sz w:val="24"/>
                <w:szCs w:val="24"/>
              </w:rPr>
            </w:pPr>
            <w:r w:rsidRPr="000B1F0E">
              <w:rPr>
                <w:sz w:val="24"/>
                <w:szCs w:val="24"/>
              </w:rPr>
              <w:t xml:space="preserve">4. Установленные в таблице </w:t>
            </w:r>
            <w:proofErr w:type="spellStart"/>
            <w:r w:rsidRPr="000B1F0E">
              <w:rPr>
                <w:sz w:val="24"/>
                <w:szCs w:val="24"/>
              </w:rPr>
              <w:t>пп</w:t>
            </w:r>
            <w:proofErr w:type="spellEnd"/>
            <w:r w:rsidRPr="000B1F0E">
              <w:rPr>
                <w:sz w:val="24"/>
                <w:szCs w:val="24"/>
              </w:rPr>
              <w:t>. 2,3 Приложения № 3 к настоящему Положению сроки оплаты не распространяются на договоры, заключенные по результатам закупок с субъектом малого 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доход». Условия оплаты в договорах с указанными лицами определяются в порядке, установленном законодательством Российской Федерации.</w:t>
            </w:r>
          </w:p>
          <w:p w:rsidR="0033416D" w:rsidRPr="000B1F0E" w:rsidRDefault="0033416D" w:rsidP="002972C1">
            <w:pPr>
              <w:pStyle w:val="3"/>
              <w:numPr>
                <w:ilvl w:val="0"/>
                <w:numId w:val="0"/>
              </w:numPr>
              <w:tabs>
                <w:tab w:val="num" w:pos="567"/>
                <w:tab w:val="num" w:pos="1276"/>
              </w:tabs>
              <w:spacing w:line="240" w:lineRule="auto"/>
              <w:rPr>
                <w:sz w:val="24"/>
                <w:szCs w:val="24"/>
              </w:rPr>
            </w:pPr>
            <w:r w:rsidRPr="000B1F0E">
              <w:rPr>
                <w:sz w:val="24"/>
                <w:szCs w:val="24"/>
              </w:rPr>
              <w:t xml:space="preserve">5. Установленные в таблице </w:t>
            </w:r>
            <w:proofErr w:type="spellStart"/>
            <w:r w:rsidRPr="000B1F0E">
              <w:rPr>
                <w:sz w:val="24"/>
                <w:szCs w:val="24"/>
              </w:rPr>
              <w:t>пп</w:t>
            </w:r>
            <w:proofErr w:type="spellEnd"/>
            <w:r w:rsidRPr="000B1F0E">
              <w:rPr>
                <w:sz w:val="24"/>
                <w:szCs w:val="24"/>
              </w:rPr>
              <w:t>. 2,3 Приложения № 3 к настоящему Положению сроки оплаты не применяются в случаях, когда иные сроки оплаты для договоров о приобретении товаров, работ, услуг императивно определенны нормативно – правовыми актами Российской Федерации. Условия оплаты в договорах о приобретении соответствующих товаров, работ, услуг определяются в соответствии с требованиями соответствующих нормативно – правовых актов.</w:t>
            </w:r>
          </w:p>
          <w:p w:rsidR="0033416D" w:rsidRPr="000B1F0E" w:rsidRDefault="0033416D" w:rsidP="003A4C71">
            <w:pPr>
              <w:pStyle w:val="3"/>
              <w:numPr>
                <w:ilvl w:val="0"/>
                <w:numId w:val="0"/>
              </w:numPr>
              <w:tabs>
                <w:tab w:val="num" w:pos="567"/>
                <w:tab w:val="num" w:pos="1276"/>
              </w:tabs>
              <w:spacing w:line="240" w:lineRule="auto"/>
              <w:rPr>
                <w:sz w:val="24"/>
                <w:szCs w:val="24"/>
              </w:rPr>
            </w:pPr>
            <w:r w:rsidRPr="000B1F0E">
              <w:rPr>
                <w:sz w:val="24"/>
                <w:szCs w:val="24"/>
              </w:rPr>
              <w:t>6. В случаях осуществления закупок, указанных в ч.4 ст. 20 Положения, могут быть установлены иные, нежели указанные в таблице п. 2,3 Приложения № 3 к настоящему Положению, сроки оплаты (включая, предварительную оплату).</w:t>
            </w:r>
          </w:p>
        </w:tc>
      </w:tr>
      <w:tr w:rsidR="0033416D" w:rsidRPr="000B1F0E" w:rsidTr="00E104D3">
        <w:trPr>
          <w:trHeight w:val="20"/>
        </w:trPr>
        <w:tc>
          <w:tcPr>
            <w:tcW w:w="221" w:type="pct"/>
            <w:vAlign w:val="center"/>
          </w:tcPr>
          <w:p w:rsidR="0033416D" w:rsidRPr="000B1F0E" w:rsidRDefault="0033416D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2" w:type="pct"/>
          </w:tcPr>
          <w:p w:rsidR="0033416D" w:rsidRPr="000B1F0E" w:rsidRDefault="0033416D" w:rsidP="00D553A1">
            <w:pPr>
              <w:ind w:firstLine="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п.1 ч. 2 ст. 93 Положения:</w:t>
            </w:r>
          </w:p>
          <w:p w:rsidR="0033416D" w:rsidRPr="000B1F0E" w:rsidRDefault="0033416D" w:rsidP="00E104D3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1) при изменении предусмотренных договором цены и (или) объема продукции, либо выявлении необходимости изменения отдельных видов и (или) технологий работ, а также 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дополнительных работ, которые необходимы для достижения результата, предусмотренного договором, при этом увеличение цены договора должно составлять не более 30 процентов;</w:t>
            </w:r>
          </w:p>
        </w:tc>
        <w:tc>
          <w:tcPr>
            <w:tcW w:w="2567" w:type="pct"/>
            <w:tcBorders>
              <w:right w:val="single" w:sz="4" w:space="0" w:color="auto"/>
            </w:tcBorders>
          </w:tcPr>
          <w:p w:rsidR="0033416D" w:rsidRPr="000B1F0E" w:rsidRDefault="0033416D" w:rsidP="00D553A1">
            <w:pPr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п.1 ч. 2 ст. 93 Положения:</w:t>
            </w:r>
          </w:p>
          <w:p w:rsidR="0033416D" w:rsidRDefault="0033416D" w:rsidP="00F93BC6">
            <w:pPr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1) при изменении предусмотренных договором цены и (или) объема продукции, либо выявлении необходимости изменения отдельных видов и (или) технологий работ, а также выполнении дополнительных работ, которые необходимы для достижения результата, предусмотренного договором, при этом увеличение цены 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должно составлять не более 30 процентов. Увеличение цены договора может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 30 процентов в случае внесения указанных изменений в договоры, заключенные с единственным поставщиком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случаях, указанных в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 пп.1,2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2 </w:t>
            </w: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ст.44 настоящего Положения;</w:t>
            </w:r>
          </w:p>
        </w:tc>
      </w:tr>
    </w:tbl>
    <w:p w:rsidR="00195DDA" w:rsidRPr="000B1F0E" w:rsidRDefault="00195DDA" w:rsidP="00DB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DDA" w:rsidRPr="000B1F0E" w:rsidSect="00C6497E">
      <w:footerReference w:type="default" r:id="rId9"/>
      <w:pgSz w:w="16838" w:h="11906" w:orient="landscape"/>
      <w:pgMar w:top="567" w:right="1134" w:bottom="567" w:left="1134" w:header="709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29" w:rsidRDefault="007B4A29" w:rsidP="00AC3B94">
      <w:pPr>
        <w:spacing w:after="0" w:line="240" w:lineRule="auto"/>
      </w:pPr>
      <w:r>
        <w:separator/>
      </w:r>
    </w:p>
  </w:endnote>
  <w:endnote w:type="continuationSeparator" w:id="0">
    <w:p w:rsidR="007B4A29" w:rsidRDefault="007B4A29" w:rsidP="00A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139912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307857264"/>
          <w:docPartObj>
            <w:docPartGallery w:val="Page Numbers (Top of Page)"/>
            <w:docPartUnique/>
          </w:docPartObj>
        </w:sdtPr>
        <w:sdtContent>
          <w:p w:rsidR="002E7AD4" w:rsidRDefault="002E7AD4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AD4" w:rsidRPr="00AC3B94" w:rsidRDefault="002E7AD4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D133F9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D133F9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5539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D133F9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D133F9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D133F9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5539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11</w:t>
            </w:r>
            <w:r w:rsidR="00D133F9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29" w:rsidRDefault="007B4A29" w:rsidP="00AC3B94">
      <w:pPr>
        <w:spacing w:after="0" w:line="240" w:lineRule="auto"/>
      </w:pPr>
      <w:r>
        <w:separator/>
      </w:r>
    </w:p>
  </w:footnote>
  <w:footnote w:type="continuationSeparator" w:id="0">
    <w:p w:rsidR="007B4A29" w:rsidRDefault="007B4A29" w:rsidP="00A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C8"/>
    <w:multiLevelType w:val="hybridMultilevel"/>
    <w:tmpl w:val="67BC1E1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DF59ED"/>
    <w:multiLevelType w:val="hybridMultilevel"/>
    <w:tmpl w:val="2F8A1F88"/>
    <w:lvl w:ilvl="0" w:tplc="BB265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0DB7"/>
    <w:multiLevelType w:val="hybridMultilevel"/>
    <w:tmpl w:val="899CABFA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821D9F"/>
    <w:multiLevelType w:val="hybridMultilevel"/>
    <w:tmpl w:val="9A1A3D06"/>
    <w:lvl w:ilvl="0" w:tplc="D29C563C">
      <w:start w:val="2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117D0B21"/>
    <w:multiLevelType w:val="hybridMultilevel"/>
    <w:tmpl w:val="54DE37A2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0FE6"/>
    <w:multiLevelType w:val="hybridMultilevel"/>
    <w:tmpl w:val="32D0C3D4"/>
    <w:lvl w:ilvl="0" w:tplc="73F8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3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4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25DC5"/>
    <w:multiLevelType w:val="hybridMultilevel"/>
    <w:tmpl w:val="378E90D0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F041C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743EE5"/>
    <w:multiLevelType w:val="hybridMultilevel"/>
    <w:tmpl w:val="2B6AD424"/>
    <w:lvl w:ilvl="0" w:tplc="C50E45F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B54E98"/>
    <w:multiLevelType w:val="hybridMultilevel"/>
    <w:tmpl w:val="A6325C6C"/>
    <w:lvl w:ilvl="0" w:tplc="1C207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0235A"/>
    <w:multiLevelType w:val="hybridMultilevel"/>
    <w:tmpl w:val="148E0064"/>
    <w:lvl w:ilvl="0" w:tplc="04686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5C34611"/>
    <w:multiLevelType w:val="hybridMultilevel"/>
    <w:tmpl w:val="597EA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316630"/>
    <w:multiLevelType w:val="hybridMultilevel"/>
    <w:tmpl w:val="9C7E0C32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B311D9"/>
    <w:multiLevelType w:val="hybridMultilevel"/>
    <w:tmpl w:val="63F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C2C30"/>
    <w:multiLevelType w:val="hybridMultilevel"/>
    <w:tmpl w:val="BBB45A0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050481"/>
    <w:multiLevelType w:val="hybridMultilevel"/>
    <w:tmpl w:val="98604178"/>
    <w:lvl w:ilvl="0" w:tplc="9306EF72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FDA4A0B"/>
    <w:multiLevelType w:val="hybridMultilevel"/>
    <w:tmpl w:val="94761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4C5E7160"/>
    <w:multiLevelType w:val="multilevel"/>
    <w:tmpl w:val="C5861800"/>
    <w:lvl w:ilvl="0">
      <w:start w:val="1"/>
      <w:numFmt w:val="decimal"/>
      <w:pStyle w:val="1"/>
      <w:lvlText w:val="%1."/>
      <w:lvlJc w:val="center"/>
      <w:pPr>
        <w:tabs>
          <w:tab w:val="num" w:pos="4348"/>
        </w:tabs>
        <w:ind w:left="434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68"/>
        </w:tabs>
        <w:ind w:left="2268" w:hanging="1133"/>
      </w:pPr>
      <w:rPr>
        <w:rFonts w:ascii="Tahoma" w:hAnsi="Tahoma" w:cs="Tahoma" w:hint="default"/>
        <w:i w:val="0"/>
        <w:spacing w:val="0"/>
        <w:sz w:val="20"/>
        <w:szCs w:val="2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0">
    <w:nsid w:val="596409F2"/>
    <w:multiLevelType w:val="hybridMultilevel"/>
    <w:tmpl w:val="8CE016CE"/>
    <w:lvl w:ilvl="0" w:tplc="BF887A1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392AC0"/>
    <w:multiLevelType w:val="hybridMultilevel"/>
    <w:tmpl w:val="C4EC0828"/>
    <w:lvl w:ilvl="0" w:tplc="65804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F227BF"/>
    <w:multiLevelType w:val="hybridMultilevel"/>
    <w:tmpl w:val="0E2C1082"/>
    <w:lvl w:ilvl="0" w:tplc="A1B8AA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CD02887"/>
    <w:multiLevelType w:val="hybridMultilevel"/>
    <w:tmpl w:val="22A80968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7C44EC"/>
    <w:multiLevelType w:val="hybridMultilevel"/>
    <w:tmpl w:val="C8B449E6"/>
    <w:lvl w:ilvl="0" w:tplc="E59AD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A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0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84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4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C91C22"/>
    <w:multiLevelType w:val="hybridMultilevel"/>
    <w:tmpl w:val="50A0889E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97480B"/>
    <w:multiLevelType w:val="hybridMultilevel"/>
    <w:tmpl w:val="F3C2F0AA"/>
    <w:lvl w:ilvl="0" w:tplc="AAEA85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65436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5"/>
  </w:num>
  <w:num w:numId="5">
    <w:abstractNumId w:val="0"/>
  </w:num>
  <w:num w:numId="6">
    <w:abstractNumId w:val="22"/>
  </w:num>
  <w:num w:numId="7">
    <w:abstractNumId w:val="11"/>
  </w:num>
  <w:num w:numId="8">
    <w:abstractNumId w:val="12"/>
  </w:num>
  <w:num w:numId="9">
    <w:abstractNumId w:val="28"/>
  </w:num>
  <w:num w:numId="10">
    <w:abstractNumId w:val="8"/>
  </w:num>
  <w:num w:numId="11">
    <w:abstractNumId w:val="14"/>
  </w:num>
  <w:num w:numId="12">
    <w:abstractNumId w:val="24"/>
  </w:num>
  <w:num w:numId="13">
    <w:abstractNumId w:val="6"/>
  </w:num>
  <w:num w:numId="14">
    <w:abstractNumId w:val="26"/>
  </w:num>
  <w:num w:numId="15">
    <w:abstractNumId w:val="4"/>
  </w:num>
  <w:num w:numId="16">
    <w:abstractNumId w:val="13"/>
  </w:num>
  <w:num w:numId="17">
    <w:abstractNumId w:val="16"/>
  </w:num>
  <w:num w:numId="18">
    <w:abstractNumId w:val="23"/>
  </w:num>
  <w:num w:numId="19">
    <w:abstractNumId w:val="20"/>
  </w:num>
  <w:num w:numId="20">
    <w:abstractNumId w:val="10"/>
  </w:num>
  <w:num w:numId="21">
    <w:abstractNumId w:val="1"/>
  </w:num>
  <w:num w:numId="22">
    <w:abstractNumId w:val="21"/>
  </w:num>
  <w:num w:numId="23">
    <w:abstractNumId w:val="9"/>
  </w:num>
  <w:num w:numId="24">
    <w:abstractNumId w:val="3"/>
  </w:num>
  <w:num w:numId="25">
    <w:abstractNumId w:val="25"/>
  </w:num>
  <w:num w:numId="26">
    <w:abstractNumId w:val="2"/>
  </w:num>
  <w:num w:numId="27">
    <w:abstractNumId w:val="7"/>
  </w:num>
  <w:num w:numId="28">
    <w:abstractNumId w:val="19"/>
  </w:num>
  <w:num w:numId="2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сикова Елена Николаевна">
    <w15:presenceInfo w15:providerId="AD" w15:userId="S-1-5-21-160751059-3556666771-4095224030-167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9A8"/>
    <w:rsid w:val="00000351"/>
    <w:rsid w:val="0000174D"/>
    <w:rsid w:val="00001F0F"/>
    <w:rsid w:val="00001F67"/>
    <w:rsid w:val="000024F0"/>
    <w:rsid w:val="00003D42"/>
    <w:rsid w:val="00007675"/>
    <w:rsid w:val="000078DD"/>
    <w:rsid w:val="00007A00"/>
    <w:rsid w:val="00007EE7"/>
    <w:rsid w:val="00010CF0"/>
    <w:rsid w:val="000119C3"/>
    <w:rsid w:val="00013AB6"/>
    <w:rsid w:val="00013DEC"/>
    <w:rsid w:val="000222E6"/>
    <w:rsid w:val="00022C43"/>
    <w:rsid w:val="00022D7F"/>
    <w:rsid w:val="00025599"/>
    <w:rsid w:val="000275EA"/>
    <w:rsid w:val="000303AC"/>
    <w:rsid w:val="0003292C"/>
    <w:rsid w:val="0003310E"/>
    <w:rsid w:val="00033535"/>
    <w:rsid w:val="00033A1B"/>
    <w:rsid w:val="00033B8B"/>
    <w:rsid w:val="00034172"/>
    <w:rsid w:val="00034FA5"/>
    <w:rsid w:val="000410E0"/>
    <w:rsid w:val="000419F4"/>
    <w:rsid w:val="00043ADC"/>
    <w:rsid w:val="00043E27"/>
    <w:rsid w:val="0004414D"/>
    <w:rsid w:val="00047FD6"/>
    <w:rsid w:val="00050D39"/>
    <w:rsid w:val="000519B8"/>
    <w:rsid w:val="00056357"/>
    <w:rsid w:val="0006307B"/>
    <w:rsid w:val="00067E40"/>
    <w:rsid w:val="00070556"/>
    <w:rsid w:val="00072230"/>
    <w:rsid w:val="00072DA5"/>
    <w:rsid w:val="0007373A"/>
    <w:rsid w:val="00076B8A"/>
    <w:rsid w:val="000804E7"/>
    <w:rsid w:val="00080BEE"/>
    <w:rsid w:val="0008131D"/>
    <w:rsid w:val="000815D8"/>
    <w:rsid w:val="000818C4"/>
    <w:rsid w:val="00081C8D"/>
    <w:rsid w:val="00084A50"/>
    <w:rsid w:val="00086648"/>
    <w:rsid w:val="000910A8"/>
    <w:rsid w:val="000924DF"/>
    <w:rsid w:val="00093218"/>
    <w:rsid w:val="00093F4B"/>
    <w:rsid w:val="00094BB6"/>
    <w:rsid w:val="00096776"/>
    <w:rsid w:val="000967D7"/>
    <w:rsid w:val="000970BF"/>
    <w:rsid w:val="000A1E08"/>
    <w:rsid w:val="000A29F4"/>
    <w:rsid w:val="000A3E75"/>
    <w:rsid w:val="000A4B41"/>
    <w:rsid w:val="000A4E20"/>
    <w:rsid w:val="000B0FEA"/>
    <w:rsid w:val="000B104D"/>
    <w:rsid w:val="000B1F0E"/>
    <w:rsid w:val="000B219F"/>
    <w:rsid w:val="000B29EB"/>
    <w:rsid w:val="000B2BBE"/>
    <w:rsid w:val="000B5278"/>
    <w:rsid w:val="000B656E"/>
    <w:rsid w:val="000B7837"/>
    <w:rsid w:val="000C0F12"/>
    <w:rsid w:val="000C1138"/>
    <w:rsid w:val="000C1B56"/>
    <w:rsid w:val="000C246A"/>
    <w:rsid w:val="000C3187"/>
    <w:rsid w:val="000C33DF"/>
    <w:rsid w:val="000C6117"/>
    <w:rsid w:val="000D04E3"/>
    <w:rsid w:val="000D2A28"/>
    <w:rsid w:val="000D518C"/>
    <w:rsid w:val="000D74BF"/>
    <w:rsid w:val="000E10A8"/>
    <w:rsid w:val="000E15CF"/>
    <w:rsid w:val="000E24F1"/>
    <w:rsid w:val="000F0082"/>
    <w:rsid w:val="000F1403"/>
    <w:rsid w:val="000F1C15"/>
    <w:rsid w:val="000F3187"/>
    <w:rsid w:val="000F3B00"/>
    <w:rsid w:val="000F546D"/>
    <w:rsid w:val="000F5C29"/>
    <w:rsid w:val="000F71BC"/>
    <w:rsid w:val="0010025A"/>
    <w:rsid w:val="00100A01"/>
    <w:rsid w:val="001023BA"/>
    <w:rsid w:val="00103160"/>
    <w:rsid w:val="00104382"/>
    <w:rsid w:val="00104905"/>
    <w:rsid w:val="00105106"/>
    <w:rsid w:val="00105AB4"/>
    <w:rsid w:val="00106876"/>
    <w:rsid w:val="00107944"/>
    <w:rsid w:val="001125DF"/>
    <w:rsid w:val="00113BD4"/>
    <w:rsid w:val="00113EB7"/>
    <w:rsid w:val="001162AC"/>
    <w:rsid w:val="001168D7"/>
    <w:rsid w:val="0012085F"/>
    <w:rsid w:val="00121807"/>
    <w:rsid w:val="00122BAE"/>
    <w:rsid w:val="00123CA5"/>
    <w:rsid w:val="001240B9"/>
    <w:rsid w:val="00124A4F"/>
    <w:rsid w:val="0012525E"/>
    <w:rsid w:val="0012753B"/>
    <w:rsid w:val="0013141B"/>
    <w:rsid w:val="001314D1"/>
    <w:rsid w:val="00131EA5"/>
    <w:rsid w:val="001336D2"/>
    <w:rsid w:val="001361FA"/>
    <w:rsid w:val="0013703B"/>
    <w:rsid w:val="001376D9"/>
    <w:rsid w:val="001412B1"/>
    <w:rsid w:val="00143F0A"/>
    <w:rsid w:val="001463AA"/>
    <w:rsid w:val="00146DE0"/>
    <w:rsid w:val="00147523"/>
    <w:rsid w:val="001517CD"/>
    <w:rsid w:val="0015209D"/>
    <w:rsid w:val="00153BF0"/>
    <w:rsid w:val="00154E2D"/>
    <w:rsid w:val="0016143D"/>
    <w:rsid w:val="001632CF"/>
    <w:rsid w:val="001633A5"/>
    <w:rsid w:val="001643ED"/>
    <w:rsid w:val="00164C09"/>
    <w:rsid w:val="00167A56"/>
    <w:rsid w:val="0017083D"/>
    <w:rsid w:val="001717AB"/>
    <w:rsid w:val="001729F1"/>
    <w:rsid w:val="001731FF"/>
    <w:rsid w:val="0017396B"/>
    <w:rsid w:val="00176192"/>
    <w:rsid w:val="00180601"/>
    <w:rsid w:val="0018062A"/>
    <w:rsid w:val="0018129E"/>
    <w:rsid w:val="001813DF"/>
    <w:rsid w:val="001826C0"/>
    <w:rsid w:val="001835A2"/>
    <w:rsid w:val="001852DF"/>
    <w:rsid w:val="00186E30"/>
    <w:rsid w:val="0018762D"/>
    <w:rsid w:val="00187F3B"/>
    <w:rsid w:val="001902FA"/>
    <w:rsid w:val="00191285"/>
    <w:rsid w:val="00192C27"/>
    <w:rsid w:val="00193701"/>
    <w:rsid w:val="00193F5D"/>
    <w:rsid w:val="00194FAF"/>
    <w:rsid w:val="001952B9"/>
    <w:rsid w:val="00195B0A"/>
    <w:rsid w:val="00195DDA"/>
    <w:rsid w:val="001A3CD3"/>
    <w:rsid w:val="001A4660"/>
    <w:rsid w:val="001A4E4B"/>
    <w:rsid w:val="001A5FD4"/>
    <w:rsid w:val="001A6726"/>
    <w:rsid w:val="001B1EC5"/>
    <w:rsid w:val="001B2528"/>
    <w:rsid w:val="001B3306"/>
    <w:rsid w:val="001B4AB4"/>
    <w:rsid w:val="001B62D7"/>
    <w:rsid w:val="001B69E7"/>
    <w:rsid w:val="001B767D"/>
    <w:rsid w:val="001B7AB8"/>
    <w:rsid w:val="001C168A"/>
    <w:rsid w:val="001C3828"/>
    <w:rsid w:val="001C3AA0"/>
    <w:rsid w:val="001D3420"/>
    <w:rsid w:val="001D46D7"/>
    <w:rsid w:val="001D5745"/>
    <w:rsid w:val="001D6F3C"/>
    <w:rsid w:val="001D7E02"/>
    <w:rsid w:val="001E1A89"/>
    <w:rsid w:val="001E23B8"/>
    <w:rsid w:val="001E3B2C"/>
    <w:rsid w:val="001E5C00"/>
    <w:rsid w:val="001E6C6D"/>
    <w:rsid w:val="001F09C7"/>
    <w:rsid w:val="001F2988"/>
    <w:rsid w:val="001F2D5F"/>
    <w:rsid w:val="001F5EDA"/>
    <w:rsid w:val="001F6695"/>
    <w:rsid w:val="001F739A"/>
    <w:rsid w:val="0020053B"/>
    <w:rsid w:val="0020073C"/>
    <w:rsid w:val="0020145A"/>
    <w:rsid w:val="002024CB"/>
    <w:rsid w:val="0020284B"/>
    <w:rsid w:val="002045EF"/>
    <w:rsid w:val="002047CF"/>
    <w:rsid w:val="0021124F"/>
    <w:rsid w:val="00211E51"/>
    <w:rsid w:val="0021248C"/>
    <w:rsid w:val="00212DBD"/>
    <w:rsid w:val="0021383F"/>
    <w:rsid w:val="002154FB"/>
    <w:rsid w:val="00215880"/>
    <w:rsid w:val="002207DB"/>
    <w:rsid w:val="00220C4A"/>
    <w:rsid w:val="00221E03"/>
    <w:rsid w:val="0022308A"/>
    <w:rsid w:val="00223791"/>
    <w:rsid w:val="00223DC7"/>
    <w:rsid w:val="002246D4"/>
    <w:rsid w:val="002246F9"/>
    <w:rsid w:val="0022553B"/>
    <w:rsid w:val="00225EF8"/>
    <w:rsid w:val="00227B93"/>
    <w:rsid w:val="0023079F"/>
    <w:rsid w:val="00231151"/>
    <w:rsid w:val="002317DF"/>
    <w:rsid w:val="00231914"/>
    <w:rsid w:val="002406EC"/>
    <w:rsid w:val="00241174"/>
    <w:rsid w:val="0024224B"/>
    <w:rsid w:val="00242374"/>
    <w:rsid w:val="00242D4D"/>
    <w:rsid w:val="00243381"/>
    <w:rsid w:val="0024391E"/>
    <w:rsid w:val="00244C02"/>
    <w:rsid w:val="00244DD5"/>
    <w:rsid w:val="0024623F"/>
    <w:rsid w:val="002470EB"/>
    <w:rsid w:val="002476AA"/>
    <w:rsid w:val="00250494"/>
    <w:rsid w:val="00250680"/>
    <w:rsid w:val="00250F80"/>
    <w:rsid w:val="00251F38"/>
    <w:rsid w:val="00252B1D"/>
    <w:rsid w:val="00253004"/>
    <w:rsid w:val="002537C5"/>
    <w:rsid w:val="00253E90"/>
    <w:rsid w:val="00254B88"/>
    <w:rsid w:val="00261689"/>
    <w:rsid w:val="0027192B"/>
    <w:rsid w:val="00274079"/>
    <w:rsid w:val="002744A3"/>
    <w:rsid w:val="00274DA1"/>
    <w:rsid w:val="00275A90"/>
    <w:rsid w:val="002767CA"/>
    <w:rsid w:val="00282119"/>
    <w:rsid w:val="002833FF"/>
    <w:rsid w:val="0028613E"/>
    <w:rsid w:val="0029047E"/>
    <w:rsid w:val="00295001"/>
    <w:rsid w:val="002958E7"/>
    <w:rsid w:val="00295C41"/>
    <w:rsid w:val="00296854"/>
    <w:rsid w:val="002972C1"/>
    <w:rsid w:val="0029775C"/>
    <w:rsid w:val="002A0B12"/>
    <w:rsid w:val="002A1DC9"/>
    <w:rsid w:val="002A59E7"/>
    <w:rsid w:val="002A7252"/>
    <w:rsid w:val="002A7AFA"/>
    <w:rsid w:val="002B0B7B"/>
    <w:rsid w:val="002B0D5C"/>
    <w:rsid w:val="002B19E5"/>
    <w:rsid w:val="002B2154"/>
    <w:rsid w:val="002C18C7"/>
    <w:rsid w:val="002C1DAE"/>
    <w:rsid w:val="002C2941"/>
    <w:rsid w:val="002C35A4"/>
    <w:rsid w:val="002C43F7"/>
    <w:rsid w:val="002C45A4"/>
    <w:rsid w:val="002C4C7E"/>
    <w:rsid w:val="002D03B0"/>
    <w:rsid w:val="002D0DCD"/>
    <w:rsid w:val="002D1870"/>
    <w:rsid w:val="002D2561"/>
    <w:rsid w:val="002D2641"/>
    <w:rsid w:val="002D42C0"/>
    <w:rsid w:val="002D42CD"/>
    <w:rsid w:val="002D7953"/>
    <w:rsid w:val="002E119D"/>
    <w:rsid w:val="002E449D"/>
    <w:rsid w:val="002E4AF2"/>
    <w:rsid w:val="002E692C"/>
    <w:rsid w:val="002E7066"/>
    <w:rsid w:val="002E7108"/>
    <w:rsid w:val="002E75FC"/>
    <w:rsid w:val="002E7AD4"/>
    <w:rsid w:val="002F1262"/>
    <w:rsid w:val="002F277A"/>
    <w:rsid w:val="002F33F3"/>
    <w:rsid w:val="002F63C6"/>
    <w:rsid w:val="002F64D2"/>
    <w:rsid w:val="002F6926"/>
    <w:rsid w:val="003011DE"/>
    <w:rsid w:val="00301E38"/>
    <w:rsid w:val="00304CE4"/>
    <w:rsid w:val="003074D8"/>
    <w:rsid w:val="00307E77"/>
    <w:rsid w:val="003111A4"/>
    <w:rsid w:val="003128BE"/>
    <w:rsid w:val="0031380E"/>
    <w:rsid w:val="003174C6"/>
    <w:rsid w:val="00317636"/>
    <w:rsid w:val="0032296C"/>
    <w:rsid w:val="003238C4"/>
    <w:rsid w:val="0032426B"/>
    <w:rsid w:val="00324702"/>
    <w:rsid w:val="0032528F"/>
    <w:rsid w:val="0032577F"/>
    <w:rsid w:val="0032762C"/>
    <w:rsid w:val="003278FF"/>
    <w:rsid w:val="003279A8"/>
    <w:rsid w:val="00327A49"/>
    <w:rsid w:val="0033076A"/>
    <w:rsid w:val="00333A29"/>
    <w:rsid w:val="0033416D"/>
    <w:rsid w:val="00334285"/>
    <w:rsid w:val="00334BEF"/>
    <w:rsid w:val="00334EFF"/>
    <w:rsid w:val="00335DAC"/>
    <w:rsid w:val="00336521"/>
    <w:rsid w:val="00336AFD"/>
    <w:rsid w:val="00340336"/>
    <w:rsid w:val="00341825"/>
    <w:rsid w:val="003451FA"/>
    <w:rsid w:val="00345F24"/>
    <w:rsid w:val="00347441"/>
    <w:rsid w:val="003502FA"/>
    <w:rsid w:val="003504E1"/>
    <w:rsid w:val="003508A2"/>
    <w:rsid w:val="003509CD"/>
    <w:rsid w:val="0035111B"/>
    <w:rsid w:val="00351D06"/>
    <w:rsid w:val="003520E0"/>
    <w:rsid w:val="0035539B"/>
    <w:rsid w:val="00357205"/>
    <w:rsid w:val="00360292"/>
    <w:rsid w:val="00362BD1"/>
    <w:rsid w:val="0036329B"/>
    <w:rsid w:val="003641FD"/>
    <w:rsid w:val="00371B57"/>
    <w:rsid w:val="003728E5"/>
    <w:rsid w:val="003764BF"/>
    <w:rsid w:val="00376A17"/>
    <w:rsid w:val="003858C2"/>
    <w:rsid w:val="0038662F"/>
    <w:rsid w:val="00386CF2"/>
    <w:rsid w:val="0038715C"/>
    <w:rsid w:val="003875E0"/>
    <w:rsid w:val="00390D6B"/>
    <w:rsid w:val="00391621"/>
    <w:rsid w:val="00392D98"/>
    <w:rsid w:val="003930F6"/>
    <w:rsid w:val="0039462F"/>
    <w:rsid w:val="0039699E"/>
    <w:rsid w:val="00397837"/>
    <w:rsid w:val="003979C0"/>
    <w:rsid w:val="003A0169"/>
    <w:rsid w:val="003A066B"/>
    <w:rsid w:val="003A1120"/>
    <w:rsid w:val="003A146C"/>
    <w:rsid w:val="003A2354"/>
    <w:rsid w:val="003A3B65"/>
    <w:rsid w:val="003A3D1A"/>
    <w:rsid w:val="003A4286"/>
    <w:rsid w:val="003A4C71"/>
    <w:rsid w:val="003A4F9C"/>
    <w:rsid w:val="003A5A76"/>
    <w:rsid w:val="003A6959"/>
    <w:rsid w:val="003B03BF"/>
    <w:rsid w:val="003B146D"/>
    <w:rsid w:val="003B17E4"/>
    <w:rsid w:val="003B1B4A"/>
    <w:rsid w:val="003B2313"/>
    <w:rsid w:val="003B3442"/>
    <w:rsid w:val="003B5572"/>
    <w:rsid w:val="003B7F84"/>
    <w:rsid w:val="003C0459"/>
    <w:rsid w:val="003C0707"/>
    <w:rsid w:val="003C1AB1"/>
    <w:rsid w:val="003C31B7"/>
    <w:rsid w:val="003C5535"/>
    <w:rsid w:val="003C5575"/>
    <w:rsid w:val="003C6EE4"/>
    <w:rsid w:val="003C7347"/>
    <w:rsid w:val="003C7D77"/>
    <w:rsid w:val="003C7F27"/>
    <w:rsid w:val="003D317F"/>
    <w:rsid w:val="003D433F"/>
    <w:rsid w:val="003D4816"/>
    <w:rsid w:val="003D4AC4"/>
    <w:rsid w:val="003E00DE"/>
    <w:rsid w:val="003E38FF"/>
    <w:rsid w:val="003E41A9"/>
    <w:rsid w:val="003F2AC2"/>
    <w:rsid w:val="003F336B"/>
    <w:rsid w:val="003F730A"/>
    <w:rsid w:val="004007D0"/>
    <w:rsid w:val="004017EF"/>
    <w:rsid w:val="00401A98"/>
    <w:rsid w:val="00401EF4"/>
    <w:rsid w:val="0040620B"/>
    <w:rsid w:val="00410A08"/>
    <w:rsid w:val="004112AC"/>
    <w:rsid w:val="004127FC"/>
    <w:rsid w:val="00413214"/>
    <w:rsid w:val="00415676"/>
    <w:rsid w:val="00415C63"/>
    <w:rsid w:val="00426FE8"/>
    <w:rsid w:val="00427120"/>
    <w:rsid w:val="004314FE"/>
    <w:rsid w:val="00432CD8"/>
    <w:rsid w:val="004336B3"/>
    <w:rsid w:val="00433F02"/>
    <w:rsid w:val="00434DA6"/>
    <w:rsid w:val="00436E04"/>
    <w:rsid w:val="0044048A"/>
    <w:rsid w:val="00441BCF"/>
    <w:rsid w:val="00441E3D"/>
    <w:rsid w:val="004451FE"/>
    <w:rsid w:val="00446827"/>
    <w:rsid w:val="00447322"/>
    <w:rsid w:val="00450137"/>
    <w:rsid w:val="00451BA7"/>
    <w:rsid w:val="004539C4"/>
    <w:rsid w:val="0045481D"/>
    <w:rsid w:val="00456CD5"/>
    <w:rsid w:val="00460757"/>
    <w:rsid w:val="00460EC2"/>
    <w:rsid w:val="004612B8"/>
    <w:rsid w:val="00462A75"/>
    <w:rsid w:val="0046528F"/>
    <w:rsid w:val="00465E6B"/>
    <w:rsid w:val="0047175E"/>
    <w:rsid w:val="00472057"/>
    <w:rsid w:val="0047407A"/>
    <w:rsid w:val="00474818"/>
    <w:rsid w:val="004749D8"/>
    <w:rsid w:val="00475334"/>
    <w:rsid w:val="004754A6"/>
    <w:rsid w:val="00475CE5"/>
    <w:rsid w:val="00475E91"/>
    <w:rsid w:val="00477CE3"/>
    <w:rsid w:val="00480E65"/>
    <w:rsid w:val="00480FBC"/>
    <w:rsid w:val="004840C5"/>
    <w:rsid w:val="00484A45"/>
    <w:rsid w:val="00487E9C"/>
    <w:rsid w:val="00490481"/>
    <w:rsid w:val="00491B4B"/>
    <w:rsid w:val="004926AB"/>
    <w:rsid w:val="0049525C"/>
    <w:rsid w:val="00495BB4"/>
    <w:rsid w:val="00496427"/>
    <w:rsid w:val="00496DD4"/>
    <w:rsid w:val="0049773B"/>
    <w:rsid w:val="00497C08"/>
    <w:rsid w:val="004A0724"/>
    <w:rsid w:val="004A11CE"/>
    <w:rsid w:val="004A2230"/>
    <w:rsid w:val="004A39B7"/>
    <w:rsid w:val="004A3D9B"/>
    <w:rsid w:val="004A4E85"/>
    <w:rsid w:val="004A5573"/>
    <w:rsid w:val="004A715E"/>
    <w:rsid w:val="004B00F2"/>
    <w:rsid w:val="004B039B"/>
    <w:rsid w:val="004B0AC8"/>
    <w:rsid w:val="004B13ED"/>
    <w:rsid w:val="004B1F3F"/>
    <w:rsid w:val="004B22D3"/>
    <w:rsid w:val="004B60F5"/>
    <w:rsid w:val="004C0421"/>
    <w:rsid w:val="004C1730"/>
    <w:rsid w:val="004C24DA"/>
    <w:rsid w:val="004C2665"/>
    <w:rsid w:val="004C439E"/>
    <w:rsid w:val="004C4C78"/>
    <w:rsid w:val="004D0B21"/>
    <w:rsid w:val="004D5289"/>
    <w:rsid w:val="004D5AF4"/>
    <w:rsid w:val="004E1BC6"/>
    <w:rsid w:val="004E33EB"/>
    <w:rsid w:val="004E39FD"/>
    <w:rsid w:val="004E4160"/>
    <w:rsid w:val="004E50DB"/>
    <w:rsid w:val="004E6B0B"/>
    <w:rsid w:val="004E6F43"/>
    <w:rsid w:val="004E7474"/>
    <w:rsid w:val="004F09CD"/>
    <w:rsid w:val="004F2F6A"/>
    <w:rsid w:val="004F57C5"/>
    <w:rsid w:val="004F5EE6"/>
    <w:rsid w:val="00500B0E"/>
    <w:rsid w:val="00501A48"/>
    <w:rsid w:val="00501F49"/>
    <w:rsid w:val="00502A77"/>
    <w:rsid w:val="00502D05"/>
    <w:rsid w:val="00504421"/>
    <w:rsid w:val="0050468A"/>
    <w:rsid w:val="005051E6"/>
    <w:rsid w:val="0050653E"/>
    <w:rsid w:val="005076AE"/>
    <w:rsid w:val="00510913"/>
    <w:rsid w:val="005113C8"/>
    <w:rsid w:val="00511E11"/>
    <w:rsid w:val="00512D5D"/>
    <w:rsid w:val="00514977"/>
    <w:rsid w:val="00514B47"/>
    <w:rsid w:val="005151C5"/>
    <w:rsid w:val="00516422"/>
    <w:rsid w:val="005213DA"/>
    <w:rsid w:val="00522F39"/>
    <w:rsid w:val="0052383F"/>
    <w:rsid w:val="00523CBC"/>
    <w:rsid w:val="00524393"/>
    <w:rsid w:val="00530594"/>
    <w:rsid w:val="005347BB"/>
    <w:rsid w:val="00535953"/>
    <w:rsid w:val="00536EFF"/>
    <w:rsid w:val="00541111"/>
    <w:rsid w:val="00541BDC"/>
    <w:rsid w:val="005429C2"/>
    <w:rsid w:val="00542CDB"/>
    <w:rsid w:val="00543049"/>
    <w:rsid w:val="00544F8C"/>
    <w:rsid w:val="00545725"/>
    <w:rsid w:val="005466F1"/>
    <w:rsid w:val="00550813"/>
    <w:rsid w:val="005539BA"/>
    <w:rsid w:val="005540F1"/>
    <w:rsid w:val="00555A1A"/>
    <w:rsid w:val="00555B34"/>
    <w:rsid w:val="00561319"/>
    <w:rsid w:val="00561A81"/>
    <w:rsid w:val="0056356C"/>
    <w:rsid w:val="00564EF4"/>
    <w:rsid w:val="0057074A"/>
    <w:rsid w:val="0057142C"/>
    <w:rsid w:val="00571A78"/>
    <w:rsid w:val="00571CC1"/>
    <w:rsid w:val="00572681"/>
    <w:rsid w:val="00572952"/>
    <w:rsid w:val="005730FC"/>
    <w:rsid w:val="005800B7"/>
    <w:rsid w:val="0058161F"/>
    <w:rsid w:val="00581ABE"/>
    <w:rsid w:val="005834F3"/>
    <w:rsid w:val="005845DE"/>
    <w:rsid w:val="005874E7"/>
    <w:rsid w:val="00590F79"/>
    <w:rsid w:val="00591704"/>
    <w:rsid w:val="00591937"/>
    <w:rsid w:val="00591BEC"/>
    <w:rsid w:val="00593A70"/>
    <w:rsid w:val="00596D72"/>
    <w:rsid w:val="005A073C"/>
    <w:rsid w:val="005A1FE5"/>
    <w:rsid w:val="005A2CB8"/>
    <w:rsid w:val="005A3767"/>
    <w:rsid w:val="005A3D71"/>
    <w:rsid w:val="005A45B5"/>
    <w:rsid w:val="005A4F2B"/>
    <w:rsid w:val="005B1C41"/>
    <w:rsid w:val="005B37E1"/>
    <w:rsid w:val="005B5E60"/>
    <w:rsid w:val="005B63B4"/>
    <w:rsid w:val="005B65DF"/>
    <w:rsid w:val="005B676B"/>
    <w:rsid w:val="005C0346"/>
    <w:rsid w:val="005C0974"/>
    <w:rsid w:val="005C3640"/>
    <w:rsid w:val="005C38AE"/>
    <w:rsid w:val="005C484B"/>
    <w:rsid w:val="005C6DFD"/>
    <w:rsid w:val="005D0B34"/>
    <w:rsid w:val="005D0E91"/>
    <w:rsid w:val="005D678E"/>
    <w:rsid w:val="005D6A17"/>
    <w:rsid w:val="005E106F"/>
    <w:rsid w:val="005E222A"/>
    <w:rsid w:val="005E2AF9"/>
    <w:rsid w:val="005E3D4D"/>
    <w:rsid w:val="005E4E9A"/>
    <w:rsid w:val="005E617C"/>
    <w:rsid w:val="005E7954"/>
    <w:rsid w:val="005F2227"/>
    <w:rsid w:val="005F38F3"/>
    <w:rsid w:val="005F3DE0"/>
    <w:rsid w:val="005F4D05"/>
    <w:rsid w:val="005F51F7"/>
    <w:rsid w:val="005F7B9E"/>
    <w:rsid w:val="00601C2F"/>
    <w:rsid w:val="00604785"/>
    <w:rsid w:val="00604C6A"/>
    <w:rsid w:val="00606E0B"/>
    <w:rsid w:val="006077AE"/>
    <w:rsid w:val="00607FD8"/>
    <w:rsid w:val="00611162"/>
    <w:rsid w:val="00611309"/>
    <w:rsid w:val="00612805"/>
    <w:rsid w:val="006144A5"/>
    <w:rsid w:val="00616F19"/>
    <w:rsid w:val="006201A4"/>
    <w:rsid w:val="00621C48"/>
    <w:rsid w:val="00622599"/>
    <w:rsid w:val="00624196"/>
    <w:rsid w:val="0062604B"/>
    <w:rsid w:val="00626132"/>
    <w:rsid w:val="00627205"/>
    <w:rsid w:val="00630D63"/>
    <w:rsid w:val="00631034"/>
    <w:rsid w:val="0063158E"/>
    <w:rsid w:val="00634CFE"/>
    <w:rsid w:val="00635412"/>
    <w:rsid w:val="00640D26"/>
    <w:rsid w:val="00642599"/>
    <w:rsid w:val="00642B8D"/>
    <w:rsid w:val="006442C3"/>
    <w:rsid w:val="0064514A"/>
    <w:rsid w:val="006510E8"/>
    <w:rsid w:val="00653529"/>
    <w:rsid w:val="00653811"/>
    <w:rsid w:val="00653F71"/>
    <w:rsid w:val="00654D15"/>
    <w:rsid w:val="006550BB"/>
    <w:rsid w:val="00660263"/>
    <w:rsid w:val="006612BF"/>
    <w:rsid w:val="00663EEC"/>
    <w:rsid w:val="00664C5B"/>
    <w:rsid w:val="00671C5D"/>
    <w:rsid w:val="00671DC2"/>
    <w:rsid w:val="00676217"/>
    <w:rsid w:val="00680F5E"/>
    <w:rsid w:val="006812F0"/>
    <w:rsid w:val="00684039"/>
    <w:rsid w:val="00686F06"/>
    <w:rsid w:val="0069179E"/>
    <w:rsid w:val="00691EA2"/>
    <w:rsid w:val="00692291"/>
    <w:rsid w:val="00692EDE"/>
    <w:rsid w:val="00694C39"/>
    <w:rsid w:val="0069696C"/>
    <w:rsid w:val="006969D5"/>
    <w:rsid w:val="00696AC3"/>
    <w:rsid w:val="006A17D0"/>
    <w:rsid w:val="006A3085"/>
    <w:rsid w:val="006A34B4"/>
    <w:rsid w:val="006A444F"/>
    <w:rsid w:val="006A612B"/>
    <w:rsid w:val="006A62DF"/>
    <w:rsid w:val="006B148D"/>
    <w:rsid w:val="006B194E"/>
    <w:rsid w:val="006B36EC"/>
    <w:rsid w:val="006B3BDB"/>
    <w:rsid w:val="006B4775"/>
    <w:rsid w:val="006B6C06"/>
    <w:rsid w:val="006C1ECD"/>
    <w:rsid w:val="006C1FE0"/>
    <w:rsid w:val="006C4151"/>
    <w:rsid w:val="006C43A4"/>
    <w:rsid w:val="006C5300"/>
    <w:rsid w:val="006C6C56"/>
    <w:rsid w:val="006C7F7B"/>
    <w:rsid w:val="006D0D79"/>
    <w:rsid w:val="006D11D8"/>
    <w:rsid w:val="006D145E"/>
    <w:rsid w:val="006D231E"/>
    <w:rsid w:val="006D7ABF"/>
    <w:rsid w:val="006D7E60"/>
    <w:rsid w:val="006E04F5"/>
    <w:rsid w:val="006E081D"/>
    <w:rsid w:val="006E27A5"/>
    <w:rsid w:val="006E3B98"/>
    <w:rsid w:val="006E5D0C"/>
    <w:rsid w:val="006E7E3F"/>
    <w:rsid w:val="006F0375"/>
    <w:rsid w:val="006F0973"/>
    <w:rsid w:val="006F2F7F"/>
    <w:rsid w:val="006F304F"/>
    <w:rsid w:val="006F3F2B"/>
    <w:rsid w:val="006F4959"/>
    <w:rsid w:val="006F52F9"/>
    <w:rsid w:val="006F5424"/>
    <w:rsid w:val="006F73C7"/>
    <w:rsid w:val="007001F4"/>
    <w:rsid w:val="00702E3C"/>
    <w:rsid w:val="00703D8A"/>
    <w:rsid w:val="0070701A"/>
    <w:rsid w:val="007071E7"/>
    <w:rsid w:val="00707420"/>
    <w:rsid w:val="007103B5"/>
    <w:rsid w:val="00710B69"/>
    <w:rsid w:val="007110F8"/>
    <w:rsid w:val="00711148"/>
    <w:rsid w:val="00714EC9"/>
    <w:rsid w:val="00715164"/>
    <w:rsid w:val="00716D23"/>
    <w:rsid w:val="00720D0A"/>
    <w:rsid w:val="0072188E"/>
    <w:rsid w:val="00723B76"/>
    <w:rsid w:val="00724FC4"/>
    <w:rsid w:val="00725500"/>
    <w:rsid w:val="0072577B"/>
    <w:rsid w:val="00725E5D"/>
    <w:rsid w:val="00726E62"/>
    <w:rsid w:val="00726F1E"/>
    <w:rsid w:val="007330CD"/>
    <w:rsid w:val="00734482"/>
    <w:rsid w:val="00734B8C"/>
    <w:rsid w:val="00735544"/>
    <w:rsid w:val="00736169"/>
    <w:rsid w:val="00736513"/>
    <w:rsid w:val="0074330F"/>
    <w:rsid w:val="0074472A"/>
    <w:rsid w:val="007474EE"/>
    <w:rsid w:val="00751CC2"/>
    <w:rsid w:val="00752F23"/>
    <w:rsid w:val="00754C79"/>
    <w:rsid w:val="007567D9"/>
    <w:rsid w:val="0076015D"/>
    <w:rsid w:val="00760970"/>
    <w:rsid w:val="007641DC"/>
    <w:rsid w:val="00771113"/>
    <w:rsid w:val="007722A6"/>
    <w:rsid w:val="00772C90"/>
    <w:rsid w:val="007747C5"/>
    <w:rsid w:val="00776DEE"/>
    <w:rsid w:val="00784F9D"/>
    <w:rsid w:val="00794951"/>
    <w:rsid w:val="00797441"/>
    <w:rsid w:val="00797CC8"/>
    <w:rsid w:val="007A0F0C"/>
    <w:rsid w:val="007A3BE3"/>
    <w:rsid w:val="007A3CC8"/>
    <w:rsid w:val="007B072F"/>
    <w:rsid w:val="007B0D61"/>
    <w:rsid w:val="007B1009"/>
    <w:rsid w:val="007B1122"/>
    <w:rsid w:val="007B26DB"/>
    <w:rsid w:val="007B3C4F"/>
    <w:rsid w:val="007B4A29"/>
    <w:rsid w:val="007B708E"/>
    <w:rsid w:val="007C1AEB"/>
    <w:rsid w:val="007C2608"/>
    <w:rsid w:val="007C3923"/>
    <w:rsid w:val="007C4234"/>
    <w:rsid w:val="007C5A55"/>
    <w:rsid w:val="007C61BD"/>
    <w:rsid w:val="007C6C50"/>
    <w:rsid w:val="007C7A11"/>
    <w:rsid w:val="007D0F86"/>
    <w:rsid w:val="007D32E7"/>
    <w:rsid w:val="007D603D"/>
    <w:rsid w:val="007D7112"/>
    <w:rsid w:val="007D7DB4"/>
    <w:rsid w:val="007E2299"/>
    <w:rsid w:val="007E23F3"/>
    <w:rsid w:val="007E5072"/>
    <w:rsid w:val="007E51F7"/>
    <w:rsid w:val="007E6236"/>
    <w:rsid w:val="007E6B42"/>
    <w:rsid w:val="007E6D56"/>
    <w:rsid w:val="007E73CB"/>
    <w:rsid w:val="007E7CE4"/>
    <w:rsid w:val="007F1273"/>
    <w:rsid w:val="007F2D2B"/>
    <w:rsid w:val="007F2E4A"/>
    <w:rsid w:val="007F5618"/>
    <w:rsid w:val="007F653D"/>
    <w:rsid w:val="007F7DB4"/>
    <w:rsid w:val="00800193"/>
    <w:rsid w:val="00803273"/>
    <w:rsid w:val="00803355"/>
    <w:rsid w:val="00804848"/>
    <w:rsid w:val="008062A9"/>
    <w:rsid w:val="008106A6"/>
    <w:rsid w:val="00817FFD"/>
    <w:rsid w:val="00821162"/>
    <w:rsid w:val="008253EA"/>
    <w:rsid w:val="00825DED"/>
    <w:rsid w:val="008262E0"/>
    <w:rsid w:val="00826600"/>
    <w:rsid w:val="0083060C"/>
    <w:rsid w:val="0083136F"/>
    <w:rsid w:val="00831C5C"/>
    <w:rsid w:val="00831F5B"/>
    <w:rsid w:val="00835563"/>
    <w:rsid w:val="00840205"/>
    <w:rsid w:val="00844152"/>
    <w:rsid w:val="00844F28"/>
    <w:rsid w:val="00846733"/>
    <w:rsid w:val="00846B15"/>
    <w:rsid w:val="00847B29"/>
    <w:rsid w:val="008508F2"/>
    <w:rsid w:val="0085112F"/>
    <w:rsid w:val="008543A4"/>
    <w:rsid w:val="008554FA"/>
    <w:rsid w:val="008558ED"/>
    <w:rsid w:val="00857480"/>
    <w:rsid w:val="00860089"/>
    <w:rsid w:val="00862746"/>
    <w:rsid w:val="008630FD"/>
    <w:rsid w:val="00872321"/>
    <w:rsid w:val="00873DBE"/>
    <w:rsid w:val="008741F6"/>
    <w:rsid w:val="00875B4F"/>
    <w:rsid w:val="00876D34"/>
    <w:rsid w:val="00877674"/>
    <w:rsid w:val="00880C1C"/>
    <w:rsid w:val="0088347D"/>
    <w:rsid w:val="008853DB"/>
    <w:rsid w:val="00890945"/>
    <w:rsid w:val="00892B39"/>
    <w:rsid w:val="00893DAB"/>
    <w:rsid w:val="00895D68"/>
    <w:rsid w:val="00895DED"/>
    <w:rsid w:val="00895FCE"/>
    <w:rsid w:val="008978AF"/>
    <w:rsid w:val="00897A67"/>
    <w:rsid w:val="008A2901"/>
    <w:rsid w:val="008A46A5"/>
    <w:rsid w:val="008A5027"/>
    <w:rsid w:val="008A6FD5"/>
    <w:rsid w:val="008A7134"/>
    <w:rsid w:val="008B0CD8"/>
    <w:rsid w:val="008B2407"/>
    <w:rsid w:val="008B4E11"/>
    <w:rsid w:val="008B5EFB"/>
    <w:rsid w:val="008B67C2"/>
    <w:rsid w:val="008B6B76"/>
    <w:rsid w:val="008B76D5"/>
    <w:rsid w:val="008C6D92"/>
    <w:rsid w:val="008C7336"/>
    <w:rsid w:val="008D16B3"/>
    <w:rsid w:val="008D1A10"/>
    <w:rsid w:val="008D5AC7"/>
    <w:rsid w:val="008D5CE4"/>
    <w:rsid w:val="008D65A6"/>
    <w:rsid w:val="008E229E"/>
    <w:rsid w:val="008E2357"/>
    <w:rsid w:val="008E35B2"/>
    <w:rsid w:val="008E5EE7"/>
    <w:rsid w:val="008E62D5"/>
    <w:rsid w:val="008E6F72"/>
    <w:rsid w:val="008E7F54"/>
    <w:rsid w:val="008F13BE"/>
    <w:rsid w:val="008F606B"/>
    <w:rsid w:val="008F6177"/>
    <w:rsid w:val="008F63FF"/>
    <w:rsid w:val="00902653"/>
    <w:rsid w:val="00903A82"/>
    <w:rsid w:val="00910744"/>
    <w:rsid w:val="00914F31"/>
    <w:rsid w:val="009150D5"/>
    <w:rsid w:val="0091695E"/>
    <w:rsid w:val="00916A74"/>
    <w:rsid w:val="00917191"/>
    <w:rsid w:val="0092200C"/>
    <w:rsid w:val="009235F9"/>
    <w:rsid w:val="00923665"/>
    <w:rsid w:val="00924BD1"/>
    <w:rsid w:val="0092713D"/>
    <w:rsid w:val="009278AB"/>
    <w:rsid w:val="00927C54"/>
    <w:rsid w:val="009309A2"/>
    <w:rsid w:val="00930FE9"/>
    <w:rsid w:val="00931254"/>
    <w:rsid w:val="00933B4C"/>
    <w:rsid w:val="00935BB0"/>
    <w:rsid w:val="00936827"/>
    <w:rsid w:val="00937EB3"/>
    <w:rsid w:val="00943C78"/>
    <w:rsid w:val="0094420B"/>
    <w:rsid w:val="00947416"/>
    <w:rsid w:val="00950612"/>
    <w:rsid w:val="00953E88"/>
    <w:rsid w:val="0095649E"/>
    <w:rsid w:val="0095668D"/>
    <w:rsid w:val="009607EB"/>
    <w:rsid w:val="009641CC"/>
    <w:rsid w:val="00964E24"/>
    <w:rsid w:val="00966DA6"/>
    <w:rsid w:val="00967D8E"/>
    <w:rsid w:val="00973B3E"/>
    <w:rsid w:val="00974613"/>
    <w:rsid w:val="00974CE2"/>
    <w:rsid w:val="00975300"/>
    <w:rsid w:val="00975851"/>
    <w:rsid w:val="00976ADD"/>
    <w:rsid w:val="00976F86"/>
    <w:rsid w:val="00977641"/>
    <w:rsid w:val="00980CDD"/>
    <w:rsid w:val="00990D90"/>
    <w:rsid w:val="00993280"/>
    <w:rsid w:val="00993B3E"/>
    <w:rsid w:val="00993CFA"/>
    <w:rsid w:val="00995772"/>
    <w:rsid w:val="0099612B"/>
    <w:rsid w:val="009965CD"/>
    <w:rsid w:val="00996EB4"/>
    <w:rsid w:val="00997149"/>
    <w:rsid w:val="00997167"/>
    <w:rsid w:val="009979ED"/>
    <w:rsid w:val="009A0F4D"/>
    <w:rsid w:val="009A33FE"/>
    <w:rsid w:val="009A4714"/>
    <w:rsid w:val="009A4E7A"/>
    <w:rsid w:val="009B0147"/>
    <w:rsid w:val="009B2877"/>
    <w:rsid w:val="009B2A51"/>
    <w:rsid w:val="009B74F8"/>
    <w:rsid w:val="009C1D31"/>
    <w:rsid w:val="009C33E1"/>
    <w:rsid w:val="009C4A45"/>
    <w:rsid w:val="009C4E73"/>
    <w:rsid w:val="009C4FBE"/>
    <w:rsid w:val="009C61DE"/>
    <w:rsid w:val="009C6E58"/>
    <w:rsid w:val="009C7BEF"/>
    <w:rsid w:val="009C7DF1"/>
    <w:rsid w:val="009D3F50"/>
    <w:rsid w:val="009D7CB1"/>
    <w:rsid w:val="009E01AA"/>
    <w:rsid w:val="009E0501"/>
    <w:rsid w:val="009E0F72"/>
    <w:rsid w:val="009E744B"/>
    <w:rsid w:val="009F0A0A"/>
    <w:rsid w:val="009F2844"/>
    <w:rsid w:val="009F480E"/>
    <w:rsid w:val="009F4CD7"/>
    <w:rsid w:val="009F4F29"/>
    <w:rsid w:val="009F6995"/>
    <w:rsid w:val="009F7332"/>
    <w:rsid w:val="009F781D"/>
    <w:rsid w:val="00A00138"/>
    <w:rsid w:val="00A04E2A"/>
    <w:rsid w:val="00A051D0"/>
    <w:rsid w:val="00A053CD"/>
    <w:rsid w:val="00A06D63"/>
    <w:rsid w:val="00A07161"/>
    <w:rsid w:val="00A108C1"/>
    <w:rsid w:val="00A10D48"/>
    <w:rsid w:val="00A116CE"/>
    <w:rsid w:val="00A11D17"/>
    <w:rsid w:val="00A14105"/>
    <w:rsid w:val="00A1410A"/>
    <w:rsid w:val="00A1708D"/>
    <w:rsid w:val="00A22057"/>
    <w:rsid w:val="00A22B2D"/>
    <w:rsid w:val="00A232A3"/>
    <w:rsid w:val="00A26696"/>
    <w:rsid w:val="00A309D5"/>
    <w:rsid w:val="00A32FBE"/>
    <w:rsid w:val="00A33AEA"/>
    <w:rsid w:val="00A34E1B"/>
    <w:rsid w:val="00A35E2B"/>
    <w:rsid w:val="00A374F1"/>
    <w:rsid w:val="00A418D9"/>
    <w:rsid w:val="00A42802"/>
    <w:rsid w:val="00A42AC7"/>
    <w:rsid w:val="00A4398A"/>
    <w:rsid w:val="00A44CB3"/>
    <w:rsid w:val="00A45B25"/>
    <w:rsid w:val="00A46157"/>
    <w:rsid w:val="00A47A02"/>
    <w:rsid w:val="00A50C5C"/>
    <w:rsid w:val="00A51695"/>
    <w:rsid w:val="00A53604"/>
    <w:rsid w:val="00A540AC"/>
    <w:rsid w:val="00A55D90"/>
    <w:rsid w:val="00A57486"/>
    <w:rsid w:val="00A61044"/>
    <w:rsid w:val="00A66110"/>
    <w:rsid w:val="00A6707A"/>
    <w:rsid w:val="00A70399"/>
    <w:rsid w:val="00A712C5"/>
    <w:rsid w:val="00A714FA"/>
    <w:rsid w:val="00A71801"/>
    <w:rsid w:val="00A729A8"/>
    <w:rsid w:val="00A738E9"/>
    <w:rsid w:val="00A75E53"/>
    <w:rsid w:val="00A76EA0"/>
    <w:rsid w:val="00A8178B"/>
    <w:rsid w:val="00A82A25"/>
    <w:rsid w:val="00A83408"/>
    <w:rsid w:val="00A8348D"/>
    <w:rsid w:val="00A84E26"/>
    <w:rsid w:val="00A86882"/>
    <w:rsid w:val="00A8724B"/>
    <w:rsid w:val="00A87593"/>
    <w:rsid w:val="00A90234"/>
    <w:rsid w:val="00A9660F"/>
    <w:rsid w:val="00A96E90"/>
    <w:rsid w:val="00AA00DA"/>
    <w:rsid w:val="00AA3CB9"/>
    <w:rsid w:val="00AA5988"/>
    <w:rsid w:val="00AA5AD8"/>
    <w:rsid w:val="00AA5E51"/>
    <w:rsid w:val="00AA6305"/>
    <w:rsid w:val="00AB0472"/>
    <w:rsid w:val="00AC1C03"/>
    <w:rsid w:val="00AC2BD3"/>
    <w:rsid w:val="00AC382D"/>
    <w:rsid w:val="00AC3B94"/>
    <w:rsid w:val="00AC5C55"/>
    <w:rsid w:val="00AC64A1"/>
    <w:rsid w:val="00AC65EA"/>
    <w:rsid w:val="00AC66CF"/>
    <w:rsid w:val="00AC676A"/>
    <w:rsid w:val="00AC6FDF"/>
    <w:rsid w:val="00AD5789"/>
    <w:rsid w:val="00AD6079"/>
    <w:rsid w:val="00AD6939"/>
    <w:rsid w:val="00AD7765"/>
    <w:rsid w:val="00AE28D0"/>
    <w:rsid w:val="00AE352F"/>
    <w:rsid w:val="00AE3C80"/>
    <w:rsid w:val="00AE45B5"/>
    <w:rsid w:val="00AE4EFC"/>
    <w:rsid w:val="00AE5625"/>
    <w:rsid w:val="00AE5C7A"/>
    <w:rsid w:val="00AF414A"/>
    <w:rsid w:val="00AF45C2"/>
    <w:rsid w:val="00B00D6F"/>
    <w:rsid w:val="00B02EA2"/>
    <w:rsid w:val="00B034DC"/>
    <w:rsid w:val="00B07CC1"/>
    <w:rsid w:val="00B10318"/>
    <w:rsid w:val="00B10D1E"/>
    <w:rsid w:val="00B14FCA"/>
    <w:rsid w:val="00B16C59"/>
    <w:rsid w:val="00B17E5C"/>
    <w:rsid w:val="00B20CF9"/>
    <w:rsid w:val="00B21321"/>
    <w:rsid w:val="00B2208F"/>
    <w:rsid w:val="00B2277F"/>
    <w:rsid w:val="00B26652"/>
    <w:rsid w:val="00B27306"/>
    <w:rsid w:val="00B2786F"/>
    <w:rsid w:val="00B33644"/>
    <w:rsid w:val="00B340EC"/>
    <w:rsid w:val="00B356BD"/>
    <w:rsid w:val="00B37F9F"/>
    <w:rsid w:val="00B40C46"/>
    <w:rsid w:val="00B44448"/>
    <w:rsid w:val="00B44C2C"/>
    <w:rsid w:val="00B45D5E"/>
    <w:rsid w:val="00B510AC"/>
    <w:rsid w:val="00B5168F"/>
    <w:rsid w:val="00B528B7"/>
    <w:rsid w:val="00B5341B"/>
    <w:rsid w:val="00B5364A"/>
    <w:rsid w:val="00B54981"/>
    <w:rsid w:val="00B57152"/>
    <w:rsid w:val="00B60665"/>
    <w:rsid w:val="00B60D8C"/>
    <w:rsid w:val="00B61641"/>
    <w:rsid w:val="00B6329A"/>
    <w:rsid w:val="00B662FF"/>
    <w:rsid w:val="00B7131A"/>
    <w:rsid w:val="00B72CBA"/>
    <w:rsid w:val="00B73AB8"/>
    <w:rsid w:val="00B770F6"/>
    <w:rsid w:val="00B859FA"/>
    <w:rsid w:val="00B86921"/>
    <w:rsid w:val="00B917E6"/>
    <w:rsid w:val="00B926F1"/>
    <w:rsid w:val="00B938F9"/>
    <w:rsid w:val="00B94AD7"/>
    <w:rsid w:val="00B94D11"/>
    <w:rsid w:val="00B9510D"/>
    <w:rsid w:val="00B962B7"/>
    <w:rsid w:val="00B96581"/>
    <w:rsid w:val="00B97D71"/>
    <w:rsid w:val="00BA02FE"/>
    <w:rsid w:val="00BA38D3"/>
    <w:rsid w:val="00BB0A97"/>
    <w:rsid w:val="00BB1CF1"/>
    <w:rsid w:val="00BB3056"/>
    <w:rsid w:val="00BB4C62"/>
    <w:rsid w:val="00BC05A6"/>
    <w:rsid w:val="00BC2A5C"/>
    <w:rsid w:val="00BC4344"/>
    <w:rsid w:val="00BC4E66"/>
    <w:rsid w:val="00BC5E72"/>
    <w:rsid w:val="00BC64B5"/>
    <w:rsid w:val="00BC699F"/>
    <w:rsid w:val="00BD1613"/>
    <w:rsid w:val="00BD1B12"/>
    <w:rsid w:val="00BD5728"/>
    <w:rsid w:val="00BD63B2"/>
    <w:rsid w:val="00BE12CB"/>
    <w:rsid w:val="00BE2935"/>
    <w:rsid w:val="00BE32CC"/>
    <w:rsid w:val="00BE410B"/>
    <w:rsid w:val="00BE541E"/>
    <w:rsid w:val="00BE7158"/>
    <w:rsid w:val="00BE716B"/>
    <w:rsid w:val="00BE7971"/>
    <w:rsid w:val="00BF2B30"/>
    <w:rsid w:val="00BF5FB4"/>
    <w:rsid w:val="00C00402"/>
    <w:rsid w:val="00C0061E"/>
    <w:rsid w:val="00C0378B"/>
    <w:rsid w:val="00C06041"/>
    <w:rsid w:val="00C06B68"/>
    <w:rsid w:val="00C0716C"/>
    <w:rsid w:val="00C11C9A"/>
    <w:rsid w:val="00C12B24"/>
    <w:rsid w:val="00C1395B"/>
    <w:rsid w:val="00C13CA5"/>
    <w:rsid w:val="00C15568"/>
    <w:rsid w:val="00C156B3"/>
    <w:rsid w:val="00C15D2E"/>
    <w:rsid w:val="00C1766C"/>
    <w:rsid w:val="00C17BFD"/>
    <w:rsid w:val="00C2320E"/>
    <w:rsid w:val="00C25A62"/>
    <w:rsid w:val="00C25D0E"/>
    <w:rsid w:val="00C268B2"/>
    <w:rsid w:val="00C3040D"/>
    <w:rsid w:val="00C31B11"/>
    <w:rsid w:val="00C32ADF"/>
    <w:rsid w:val="00C332BC"/>
    <w:rsid w:val="00C367C0"/>
    <w:rsid w:val="00C4019A"/>
    <w:rsid w:val="00C40462"/>
    <w:rsid w:val="00C420C8"/>
    <w:rsid w:val="00C44D93"/>
    <w:rsid w:val="00C501AC"/>
    <w:rsid w:val="00C50698"/>
    <w:rsid w:val="00C511E1"/>
    <w:rsid w:val="00C512E2"/>
    <w:rsid w:val="00C52DA5"/>
    <w:rsid w:val="00C5309E"/>
    <w:rsid w:val="00C56D46"/>
    <w:rsid w:val="00C5735B"/>
    <w:rsid w:val="00C63203"/>
    <w:rsid w:val="00C63542"/>
    <w:rsid w:val="00C6497E"/>
    <w:rsid w:val="00C6526D"/>
    <w:rsid w:val="00C65298"/>
    <w:rsid w:val="00C6654D"/>
    <w:rsid w:val="00C70F50"/>
    <w:rsid w:val="00C712DB"/>
    <w:rsid w:val="00C71A3E"/>
    <w:rsid w:val="00C735A9"/>
    <w:rsid w:val="00C748D7"/>
    <w:rsid w:val="00C75773"/>
    <w:rsid w:val="00C803BB"/>
    <w:rsid w:val="00C8384B"/>
    <w:rsid w:val="00C841BF"/>
    <w:rsid w:val="00C841EF"/>
    <w:rsid w:val="00C901C2"/>
    <w:rsid w:val="00C905A5"/>
    <w:rsid w:val="00C91244"/>
    <w:rsid w:val="00C9363D"/>
    <w:rsid w:val="00C945C6"/>
    <w:rsid w:val="00C97067"/>
    <w:rsid w:val="00CA0B92"/>
    <w:rsid w:val="00CA3DAB"/>
    <w:rsid w:val="00CA6853"/>
    <w:rsid w:val="00CB096C"/>
    <w:rsid w:val="00CB0B11"/>
    <w:rsid w:val="00CB1074"/>
    <w:rsid w:val="00CB165A"/>
    <w:rsid w:val="00CB2561"/>
    <w:rsid w:val="00CB309C"/>
    <w:rsid w:val="00CB673F"/>
    <w:rsid w:val="00CB6E29"/>
    <w:rsid w:val="00CC03F1"/>
    <w:rsid w:val="00CC372D"/>
    <w:rsid w:val="00CC45D7"/>
    <w:rsid w:val="00CC6722"/>
    <w:rsid w:val="00CC6AF8"/>
    <w:rsid w:val="00CD1725"/>
    <w:rsid w:val="00CD4631"/>
    <w:rsid w:val="00CD478F"/>
    <w:rsid w:val="00CD4F2E"/>
    <w:rsid w:val="00CD5797"/>
    <w:rsid w:val="00CD6234"/>
    <w:rsid w:val="00CD7774"/>
    <w:rsid w:val="00CD7D61"/>
    <w:rsid w:val="00CE04BE"/>
    <w:rsid w:val="00CE177B"/>
    <w:rsid w:val="00CE426A"/>
    <w:rsid w:val="00CE4D82"/>
    <w:rsid w:val="00CE760F"/>
    <w:rsid w:val="00CF0168"/>
    <w:rsid w:val="00CF0785"/>
    <w:rsid w:val="00CF0B4C"/>
    <w:rsid w:val="00CF0D44"/>
    <w:rsid w:val="00CF15BA"/>
    <w:rsid w:val="00CF1CE1"/>
    <w:rsid w:val="00CF242A"/>
    <w:rsid w:val="00CF447C"/>
    <w:rsid w:val="00CF45C0"/>
    <w:rsid w:val="00D01295"/>
    <w:rsid w:val="00D012C7"/>
    <w:rsid w:val="00D02092"/>
    <w:rsid w:val="00D033A1"/>
    <w:rsid w:val="00D03918"/>
    <w:rsid w:val="00D03CCA"/>
    <w:rsid w:val="00D03CF8"/>
    <w:rsid w:val="00D04822"/>
    <w:rsid w:val="00D052DF"/>
    <w:rsid w:val="00D06010"/>
    <w:rsid w:val="00D11019"/>
    <w:rsid w:val="00D1150C"/>
    <w:rsid w:val="00D1284F"/>
    <w:rsid w:val="00D133F9"/>
    <w:rsid w:val="00D137FC"/>
    <w:rsid w:val="00D13A68"/>
    <w:rsid w:val="00D1434D"/>
    <w:rsid w:val="00D15FC1"/>
    <w:rsid w:val="00D204F6"/>
    <w:rsid w:val="00D20E36"/>
    <w:rsid w:val="00D2351E"/>
    <w:rsid w:val="00D24C32"/>
    <w:rsid w:val="00D25C3E"/>
    <w:rsid w:val="00D275D1"/>
    <w:rsid w:val="00D30D4B"/>
    <w:rsid w:val="00D31220"/>
    <w:rsid w:val="00D314D2"/>
    <w:rsid w:val="00D33C6F"/>
    <w:rsid w:val="00D3625F"/>
    <w:rsid w:val="00D43A93"/>
    <w:rsid w:val="00D452CA"/>
    <w:rsid w:val="00D4561A"/>
    <w:rsid w:val="00D47AD2"/>
    <w:rsid w:val="00D50B18"/>
    <w:rsid w:val="00D5215B"/>
    <w:rsid w:val="00D5490A"/>
    <w:rsid w:val="00D553A1"/>
    <w:rsid w:val="00D561F9"/>
    <w:rsid w:val="00D57D5E"/>
    <w:rsid w:val="00D603B7"/>
    <w:rsid w:val="00D608E9"/>
    <w:rsid w:val="00D613CC"/>
    <w:rsid w:val="00D61877"/>
    <w:rsid w:val="00D62639"/>
    <w:rsid w:val="00D723FE"/>
    <w:rsid w:val="00D729ED"/>
    <w:rsid w:val="00D75833"/>
    <w:rsid w:val="00D760A9"/>
    <w:rsid w:val="00D763C9"/>
    <w:rsid w:val="00D76966"/>
    <w:rsid w:val="00D82B98"/>
    <w:rsid w:val="00D90BAC"/>
    <w:rsid w:val="00D90CFA"/>
    <w:rsid w:val="00D91368"/>
    <w:rsid w:val="00D91561"/>
    <w:rsid w:val="00D9183E"/>
    <w:rsid w:val="00D91F68"/>
    <w:rsid w:val="00D92512"/>
    <w:rsid w:val="00D948B9"/>
    <w:rsid w:val="00D954CA"/>
    <w:rsid w:val="00D97809"/>
    <w:rsid w:val="00D97F6D"/>
    <w:rsid w:val="00DA01C0"/>
    <w:rsid w:val="00DA0809"/>
    <w:rsid w:val="00DA0EEA"/>
    <w:rsid w:val="00DA2075"/>
    <w:rsid w:val="00DA4BEA"/>
    <w:rsid w:val="00DA5750"/>
    <w:rsid w:val="00DA65E8"/>
    <w:rsid w:val="00DA67C4"/>
    <w:rsid w:val="00DA70D9"/>
    <w:rsid w:val="00DB01C3"/>
    <w:rsid w:val="00DB0212"/>
    <w:rsid w:val="00DB0579"/>
    <w:rsid w:val="00DB17BB"/>
    <w:rsid w:val="00DB4738"/>
    <w:rsid w:val="00DB4ACF"/>
    <w:rsid w:val="00DB5A93"/>
    <w:rsid w:val="00DB60A0"/>
    <w:rsid w:val="00DC2FDE"/>
    <w:rsid w:val="00DC4120"/>
    <w:rsid w:val="00DC4203"/>
    <w:rsid w:val="00DD3CCC"/>
    <w:rsid w:val="00DD3D79"/>
    <w:rsid w:val="00DD5F59"/>
    <w:rsid w:val="00DD6585"/>
    <w:rsid w:val="00DE0C9D"/>
    <w:rsid w:val="00DE0D50"/>
    <w:rsid w:val="00DE1E81"/>
    <w:rsid w:val="00DE2D8F"/>
    <w:rsid w:val="00DE52A8"/>
    <w:rsid w:val="00DE59B8"/>
    <w:rsid w:val="00DE7F8F"/>
    <w:rsid w:val="00DF105F"/>
    <w:rsid w:val="00DF33E8"/>
    <w:rsid w:val="00DF595B"/>
    <w:rsid w:val="00DF6478"/>
    <w:rsid w:val="00E0017E"/>
    <w:rsid w:val="00E024A0"/>
    <w:rsid w:val="00E02C9B"/>
    <w:rsid w:val="00E02E46"/>
    <w:rsid w:val="00E0357D"/>
    <w:rsid w:val="00E05990"/>
    <w:rsid w:val="00E1020C"/>
    <w:rsid w:val="00E104D3"/>
    <w:rsid w:val="00E10DC8"/>
    <w:rsid w:val="00E12645"/>
    <w:rsid w:val="00E143C1"/>
    <w:rsid w:val="00E155F6"/>
    <w:rsid w:val="00E1696C"/>
    <w:rsid w:val="00E17325"/>
    <w:rsid w:val="00E2110A"/>
    <w:rsid w:val="00E22A51"/>
    <w:rsid w:val="00E24AC0"/>
    <w:rsid w:val="00E279AF"/>
    <w:rsid w:val="00E30029"/>
    <w:rsid w:val="00E302C8"/>
    <w:rsid w:val="00E309DA"/>
    <w:rsid w:val="00E313E9"/>
    <w:rsid w:val="00E31AE5"/>
    <w:rsid w:val="00E323FD"/>
    <w:rsid w:val="00E33EAA"/>
    <w:rsid w:val="00E34DE5"/>
    <w:rsid w:val="00E36E60"/>
    <w:rsid w:val="00E40222"/>
    <w:rsid w:val="00E414CB"/>
    <w:rsid w:val="00E4579C"/>
    <w:rsid w:val="00E45A2D"/>
    <w:rsid w:val="00E46E45"/>
    <w:rsid w:val="00E474CC"/>
    <w:rsid w:val="00E47AFE"/>
    <w:rsid w:val="00E50D45"/>
    <w:rsid w:val="00E51B6E"/>
    <w:rsid w:val="00E51CF9"/>
    <w:rsid w:val="00E53392"/>
    <w:rsid w:val="00E538DC"/>
    <w:rsid w:val="00E547CD"/>
    <w:rsid w:val="00E561C1"/>
    <w:rsid w:val="00E564DB"/>
    <w:rsid w:val="00E57D1A"/>
    <w:rsid w:val="00E610F8"/>
    <w:rsid w:val="00E62162"/>
    <w:rsid w:val="00E661E4"/>
    <w:rsid w:val="00E70589"/>
    <w:rsid w:val="00E70C1F"/>
    <w:rsid w:val="00E7190B"/>
    <w:rsid w:val="00E724FA"/>
    <w:rsid w:val="00E745F3"/>
    <w:rsid w:val="00E750C7"/>
    <w:rsid w:val="00E763E0"/>
    <w:rsid w:val="00E803D4"/>
    <w:rsid w:val="00E83729"/>
    <w:rsid w:val="00E84457"/>
    <w:rsid w:val="00E8454D"/>
    <w:rsid w:val="00E86242"/>
    <w:rsid w:val="00E872E8"/>
    <w:rsid w:val="00E878D5"/>
    <w:rsid w:val="00E92E33"/>
    <w:rsid w:val="00E92F90"/>
    <w:rsid w:val="00E95C2F"/>
    <w:rsid w:val="00E9758E"/>
    <w:rsid w:val="00E97638"/>
    <w:rsid w:val="00EA0863"/>
    <w:rsid w:val="00EA3CB5"/>
    <w:rsid w:val="00EA4F8F"/>
    <w:rsid w:val="00EA5EA0"/>
    <w:rsid w:val="00EB3959"/>
    <w:rsid w:val="00EB40EF"/>
    <w:rsid w:val="00EB4823"/>
    <w:rsid w:val="00EB4BF5"/>
    <w:rsid w:val="00EC1DBB"/>
    <w:rsid w:val="00EC2214"/>
    <w:rsid w:val="00ED019A"/>
    <w:rsid w:val="00ED37A0"/>
    <w:rsid w:val="00ED3D5A"/>
    <w:rsid w:val="00ED46F5"/>
    <w:rsid w:val="00EE0514"/>
    <w:rsid w:val="00EE28A3"/>
    <w:rsid w:val="00EE2BAA"/>
    <w:rsid w:val="00EE33FA"/>
    <w:rsid w:val="00EE3DDA"/>
    <w:rsid w:val="00EE4011"/>
    <w:rsid w:val="00EE41AB"/>
    <w:rsid w:val="00EE4D00"/>
    <w:rsid w:val="00EE78CE"/>
    <w:rsid w:val="00EF0484"/>
    <w:rsid w:val="00EF3B2B"/>
    <w:rsid w:val="00EF3FC9"/>
    <w:rsid w:val="00EF424A"/>
    <w:rsid w:val="00EF4E48"/>
    <w:rsid w:val="00EF54CB"/>
    <w:rsid w:val="00EF5E28"/>
    <w:rsid w:val="00F00B3D"/>
    <w:rsid w:val="00F0127F"/>
    <w:rsid w:val="00F018E4"/>
    <w:rsid w:val="00F032E4"/>
    <w:rsid w:val="00F04294"/>
    <w:rsid w:val="00F046E1"/>
    <w:rsid w:val="00F05491"/>
    <w:rsid w:val="00F07FE0"/>
    <w:rsid w:val="00F12E05"/>
    <w:rsid w:val="00F13CE8"/>
    <w:rsid w:val="00F14FEE"/>
    <w:rsid w:val="00F15B20"/>
    <w:rsid w:val="00F15DD3"/>
    <w:rsid w:val="00F20860"/>
    <w:rsid w:val="00F212F1"/>
    <w:rsid w:val="00F21CE3"/>
    <w:rsid w:val="00F22770"/>
    <w:rsid w:val="00F22E8C"/>
    <w:rsid w:val="00F23953"/>
    <w:rsid w:val="00F27D68"/>
    <w:rsid w:val="00F31D70"/>
    <w:rsid w:val="00F31EEE"/>
    <w:rsid w:val="00F3416B"/>
    <w:rsid w:val="00F344B3"/>
    <w:rsid w:val="00F3488C"/>
    <w:rsid w:val="00F35CD5"/>
    <w:rsid w:val="00F36144"/>
    <w:rsid w:val="00F36B74"/>
    <w:rsid w:val="00F416F9"/>
    <w:rsid w:val="00F417BA"/>
    <w:rsid w:val="00F41C0C"/>
    <w:rsid w:val="00F4309B"/>
    <w:rsid w:val="00F447B4"/>
    <w:rsid w:val="00F45C62"/>
    <w:rsid w:val="00F4648C"/>
    <w:rsid w:val="00F47311"/>
    <w:rsid w:val="00F47949"/>
    <w:rsid w:val="00F47AEB"/>
    <w:rsid w:val="00F47B55"/>
    <w:rsid w:val="00F51BE5"/>
    <w:rsid w:val="00F54E65"/>
    <w:rsid w:val="00F618C0"/>
    <w:rsid w:val="00F61BA4"/>
    <w:rsid w:val="00F637FA"/>
    <w:rsid w:val="00F6380B"/>
    <w:rsid w:val="00F64686"/>
    <w:rsid w:val="00F7284E"/>
    <w:rsid w:val="00F73A99"/>
    <w:rsid w:val="00F75727"/>
    <w:rsid w:val="00F75CDB"/>
    <w:rsid w:val="00F75EEC"/>
    <w:rsid w:val="00F801DE"/>
    <w:rsid w:val="00F81CDE"/>
    <w:rsid w:val="00F81E64"/>
    <w:rsid w:val="00F824CE"/>
    <w:rsid w:val="00F83DAC"/>
    <w:rsid w:val="00F871A9"/>
    <w:rsid w:val="00F87B09"/>
    <w:rsid w:val="00F90A46"/>
    <w:rsid w:val="00F91E21"/>
    <w:rsid w:val="00F92F3F"/>
    <w:rsid w:val="00F938F3"/>
    <w:rsid w:val="00F9392B"/>
    <w:rsid w:val="00F93BC6"/>
    <w:rsid w:val="00F93C2D"/>
    <w:rsid w:val="00F940CB"/>
    <w:rsid w:val="00F94397"/>
    <w:rsid w:val="00F9583C"/>
    <w:rsid w:val="00F9594E"/>
    <w:rsid w:val="00F97CC3"/>
    <w:rsid w:val="00FA01BB"/>
    <w:rsid w:val="00FA152D"/>
    <w:rsid w:val="00FA1DFF"/>
    <w:rsid w:val="00FA1FC5"/>
    <w:rsid w:val="00FA2151"/>
    <w:rsid w:val="00FA3B70"/>
    <w:rsid w:val="00FA4943"/>
    <w:rsid w:val="00FA4CFD"/>
    <w:rsid w:val="00FA6DF1"/>
    <w:rsid w:val="00FA7C4D"/>
    <w:rsid w:val="00FB1692"/>
    <w:rsid w:val="00FB3BE4"/>
    <w:rsid w:val="00FB4575"/>
    <w:rsid w:val="00FB4852"/>
    <w:rsid w:val="00FB5F64"/>
    <w:rsid w:val="00FC0B4E"/>
    <w:rsid w:val="00FC10E2"/>
    <w:rsid w:val="00FC1F3E"/>
    <w:rsid w:val="00FC3AF7"/>
    <w:rsid w:val="00FC3BFD"/>
    <w:rsid w:val="00FC76A2"/>
    <w:rsid w:val="00FD00CB"/>
    <w:rsid w:val="00FD162F"/>
    <w:rsid w:val="00FD23CD"/>
    <w:rsid w:val="00FD2BAA"/>
    <w:rsid w:val="00FD619C"/>
    <w:rsid w:val="00FE16EE"/>
    <w:rsid w:val="00FE32DD"/>
    <w:rsid w:val="00FE37AF"/>
    <w:rsid w:val="00FE3AB2"/>
    <w:rsid w:val="00FE656F"/>
    <w:rsid w:val="00FE6AB9"/>
    <w:rsid w:val="00FF07A8"/>
    <w:rsid w:val="00FF0D0E"/>
    <w:rsid w:val="00FF2A63"/>
    <w:rsid w:val="00FF5A57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F"/>
  </w:style>
  <w:style w:type="paragraph" w:styleId="20">
    <w:name w:val="heading 2"/>
    <w:basedOn w:val="a"/>
    <w:next w:val="a"/>
    <w:link w:val="21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3B94"/>
  </w:style>
  <w:style w:type="paragraph" w:styleId="af2">
    <w:name w:val="footer"/>
    <w:basedOn w:val="a"/>
    <w:link w:val="af3"/>
    <w:uiPriority w:val="99"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3B94"/>
  </w:style>
  <w:style w:type="paragraph" w:styleId="af4">
    <w:name w:val="Body Text Indent"/>
    <w:basedOn w:val="a"/>
    <w:link w:val="af5"/>
    <w:rsid w:val="009506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506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62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Гипертекстовая ссылка"/>
    <w:rsid w:val="00C11C9A"/>
    <w:rPr>
      <w:color w:val="008000"/>
      <w:szCs w:val="20"/>
      <w:u w:val="single"/>
    </w:rPr>
  </w:style>
  <w:style w:type="paragraph" w:customStyle="1" w:styleId="31">
    <w:name w:val="Основной текст с отступом 31"/>
    <w:basedOn w:val="a"/>
    <w:rsid w:val="0074330F"/>
    <w:pPr>
      <w:overflowPunct w:val="0"/>
      <w:autoSpaceDE w:val="0"/>
      <w:autoSpaceDN w:val="0"/>
      <w:adjustRightInd w:val="0"/>
      <w:spacing w:after="0" w:line="240" w:lineRule="auto"/>
      <w:ind w:right="-284" w:firstLine="54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8558ED"/>
    <w:pPr>
      <w:overflowPunct w:val="0"/>
      <w:autoSpaceDE w:val="0"/>
      <w:autoSpaceDN w:val="0"/>
      <w:adjustRightInd w:val="0"/>
      <w:spacing w:after="0" w:line="240" w:lineRule="auto"/>
      <w:ind w:right="-284" w:firstLine="56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81A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01">
    <w:name w:val="fontstyle01"/>
    <w:basedOn w:val="a0"/>
    <w:rsid w:val="004C17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7">
    <w:name w:val="Подподпункт"/>
    <w:basedOn w:val="a"/>
    <w:rsid w:val="00D90BAC"/>
    <w:pPr>
      <w:tabs>
        <w:tab w:val="left" w:pos="1134"/>
        <w:tab w:val="left" w:pos="1418"/>
        <w:tab w:val="num" w:pos="2127"/>
      </w:tabs>
      <w:spacing w:after="0" w:line="360" w:lineRule="auto"/>
      <w:ind w:left="2127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Пункт_2"/>
    <w:basedOn w:val="a"/>
    <w:rsid w:val="00DB60A0"/>
    <w:pPr>
      <w:numPr>
        <w:ilvl w:val="1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DB60A0"/>
    <w:pPr>
      <w:numPr>
        <w:ilvl w:val="2"/>
      </w:numPr>
    </w:pPr>
  </w:style>
  <w:style w:type="paragraph" w:customStyle="1" w:styleId="4">
    <w:name w:val="Пункт_4"/>
    <w:basedOn w:val="3"/>
    <w:rsid w:val="00DB60A0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"/>
    <w:rsid w:val="00DB60A0"/>
    <w:pPr>
      <w:numPr>
        <w:ilvl w:val="4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">
    <w:name w:val="Пункт_1"/>
    <w:basedOn w:val="a"/>
    <w:rsid w:val="00DB60A0"/>
    <w:pPr>
      <w:keepNext/>
      <w:numPr>
        <w:numId w:val="28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85138B1F0233CF43F70799C3B5C51AE3C0C8AEB17BDBB28D9B6B75A427C2B660055705666F2BB9CF5FE3E286794E1F54B8A7320E8C0Fb3j3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313C-F872-4106-8235-E2EE5A4D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o.egorushkina</cp:lastModifiedBy>
  <cp:revision>80</cp:revision>
  <cp:lastPrinted>2019-02-27T14:48:00Z</cp:lastPrinted>
  <dcterms:created xsi:type="dcterms:W3CDTF">2022-04-27T09:12:00Z</dcterms:created>
  <dcterms:modified xsi:type="dcterms:W3CDTF">2022-08-02T09:08:00Z</dcterms:modified>
</cp:coreProperties>
</file>